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3508" w14:textId="5D61DAC8" w:rsidR="000D43C8" w:rsidRDefault="000D43C8" w:rsidP="000D4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="00A33028"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№1-</w:t>
      </w:r>
      <w:r w:rsidR="00BB2AFF"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ДП</w:t>
      </w:r>
      <w:r w:rsidR="00D3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добровольном пожертвовании</w:t>
      </w:r>
    </w:p>
    <w:p w14:paraId="5C974D12" w14:textId="77777777" w:rsidR="000D43C8" w:rsidRPr="000D43C8" w:rsidRDefault="000D43C8" w:rsidP="000D4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48B39" w14:textId="0BA58347" w:rsidR="00407497" w:rsidRDefault="00B0481C" w:rsidP="00407497">
      <w:pPr>
        <w:spacing w:after="0" w:line="240" w:lineRule="auto"/>
        <w:ind w:left="-851" w:righ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</w:t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Краснодар</w:t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1711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7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942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87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07497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proofErr w:type="gramStart"/>
      <w:r w:rsidR="00587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0AAF"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="00E06E4F"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D43"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07497"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0DE1D3" w14:textId="77777777" w:rsidR="00407497" w:rsidRDefault="00407497" w:rsidP="00407497">
      <w:pPr>
        <w:spacing w:after="0" w:line="240" w:lineRule="auto"/>
        <w:ind w:left="-851" w:righ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D2681" w14:textId="7DBE3594" w:rsidR="000D43C8" w:rsidRPr="00407497" w:rsidRDefault="006C0228" w:rsidP="00DB5A2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97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Дом культуры учащейся молодежи Краснодарского края (сокращенное наименование ГБУ  ДО  Дом культуры учащейся молодежи Краснодарского края), в лице </w:t>
      </w:r>
      <w:proofErr w:type="spellStart"/>
      <w:r w:rsidR="004356E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4356E5">
        <w:rPr>
          <w:rFonts w:ascii="Times New Roman" w:hAnsi="Times New Roman" w:cs="Times New Roman"/>
          <w:sz w:val="24"/>
          <w:szCs w:val="24"/>
        </w:rPr>
        <w:t xml:space="preserve">. </w:t>
      </w:r>
      <w:r w:rsidRPr="0040749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356E5">
        <w:rPr>
          <w:rFonts w:ascii="Times New Roman" w:hAnsi="Times New Roman" w:cs="Times New Roman"/>
          <w:sz w:val="24"/>
          <w:szCs w:val="24"/>
        </w:rPr>
        <w:t>Кравцовой Людмилы Дмитриевны</w:t>
      </w:r>
      <w:r w:rsidRPr="00407497">
        <w:rPr>
          <w:rFonts w:ascii="Times New Roman" w:hAnsi="Times New Roman" w:cs="Times New Roman"/>
          <w:sz w:val="24"/>
          <w:szCs w:val="24"/>
        </w:rPr>
        <w:t xml:space="preserve">,  действующей на основании Устава, </w:t>
      </w:r>
      <w:r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40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«Получатель</w:t>
      </w:r>
      <w:r w:rsidR="0097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добровольного</w:t>
      </w:r>
      <w:r w:rsidRPr="0040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пожертвования»</w:t>
      </w:r>
      <w:r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749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09703A">
        <w:rPr>
          <w:rFonts w:ascii="Times New Roman" w:hAnsi="Times New Roman" w:cs="Times New Roman"/>
          <w:sz w:val="24"/>
          <w:szCs w:val="24"/>
        </w:rPr>
        <w:t xml:space="preserve"> </w:t>
      </w:r>
      <w:r w:rsidR="000E438F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28642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E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E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паспорт серии</w:t>
      </w:r>
      <w:r w:rsidR="00D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B5A2D" w:rsidRPr="00D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86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B5A2D" w:rsidRPr="00D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286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D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</w:t>
      </w:r>
      <w:r w:rsidR="00DB5A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73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3C8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0D43C8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3C8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«Жертвователь»</w:t>
      </w:r>
      <w:r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3C8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</w:t>
      </w:r>
      <w:r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7497">
        <w:rPr>
          <w:rFonts w:ascii="Times New Roman" w:hAnsi="Times New Roman" w:cs="Times New Roman"/>
          <w:sz w:val="24"/>
          <w:szCs w:val="24"/>
        </w:rPr>
        <w:t xml:space="preserve">совместно именуемые Стороны, </w:t>
      </w:r>
      <w:r w:rsidR="000D43C8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785B6C88" w14:textId="7934A932" w:rsidR="00505595" w:rsidRPr="007D6FDC" w:rsidRDefault="00A942E9" w:rsidP="005055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14:paraId="7DC0D8AB" w14:textId="2D2F510C" w:rsidR="000D43C8" w:rsidRPr="00505595" w:rsidRDefault="000D43C8" w:rsidP="00505595">
      <w:pPr>
        <w:pStyle w:val="a5"/>
        <w:spacing w:before="100" w:beforeAutospacing="1" w:after="100" w:afterAutospacing="1" w:line="240" w:lineRule="auto"/>
        <w:ind w:left="-63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0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Жертвователь </w:t>
      </w:r>
      <w:r w:rsidR="0033748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</w:t>
      </w:r>
      <w:r w:rsidR="00BA584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8642B" w:rsidRPr="00505595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33748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 Д</w:t>
      </w:r>
      <w:r w:rsidR="006C022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культуры учащейся молодежи </w:t>
      </w:r>
      <w:r w:rsidR="0033748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022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раснодарского </w:t>
      </w:r>
      <w:r w:rsidR="006E5863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335EA7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47E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Дом культуры) указанных в </w:t>
      </w:r>
      <w:r w:rsidR="00335EA7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2.1. настоящего Договора</w:t>
      </w:r>
      <w:r w:rsidR="006E5863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оказывает</w:t>
      </w:r>
      <w:r w:rsidR="00BA584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безвозмездное на 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</w:t>
      </w:r>
      <w:r w:rsidR="00BA584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основе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48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ожертвование в форме бескорыстной передачи в собственность </w:t>
      </w:r>
      <w:r w:rsidR="0033748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пожертвования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57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_________________________________________________________</w:t>
      </w:r>
      <w:r w:rsidR="0077476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57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33748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</w:t>
      </w:r>
      <w:r w:rsidR="00BB2AFF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безналичного перечисления указанных в настоящем </w:t>
      </w:r>
      <w:r w:rsidR="006E5863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денежных</w:t>
      </w:r>
      <w:r w:rsidR="00BB2AFF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лицевой </w:t>
      </w:r>
      <w:r w:rsidR="006E5863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(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именуемые «</w:t>
      </w:r>
      <w:r w:rsidR="00801711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п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ожертвование»).</w:t>
      </w:r>
      <w:r w:rsidR="00BA584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вправе привлекать в порядке установленном в п. 8 ст. 41 Закона «Об Образовании» дополнительные финансовые средства за счет добровольных пожертвований</w:t>
      </w:r>
      <w:r w:rsidR="001F1A4C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взносов физических или юридических лиц,</w:t>
      </w:r>
      <w:r w:rsidR="00335EA7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иностранных.</w:t>
      </w:r>
    </w:p>
    <w:p w14:paraId="764A6AC3" w14:textId="6ADB09CB" w:rsidR="000D43C8" w:rsidRDefault="00A942E9" w:rsidP="00774768">
      <w:pPr>
        <w:spacing w:after="0" w:line="240" w:lineRule="auto"/>
        <w:ind w:left="-851" w:righ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ПОЖЕРТВОВАНИЕ</w:t>
      </w:r>
    </w:p>
    <w:p w14:paraId="1FEEBD5E" w14:textId="478750B0" w:rsidR="00E8477D" w:rsidRDefault="000D43C8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01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п</w:t>
      </w:r>
      <w:r w:rsidR="00337484" w:rsidRPr="000D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ожертвование передается в</w:t>
      </w:r>
      <w:r w:rsidR="00BA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484" w:rsidRPr="000D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  <w:r w:rsidR="0097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и соответствуе</w:t>
      </w:r>
      <w:r w:rsidR="00337484" w:rsidRPr="000D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целям благотворительной деятельности, определенным в </w:t>
      </w:r>
      <w:r w:rsidR="0091004D">
        <w:rPr>
          <w:rFonts w:ascii="Times New Roman" w:eastAsia="Times New Roman" w:hAnsi="Times New Roman"/>
          <w:sz w:val="24"/>
          <w:szCs w:val="24"/>
          <w:lang w:eastAsia="ru-RU"/>
        </w:rPr>
        <w:t>ст.2 Федерального закона №135-Ф3 от 11.08.1995г. «О благотворительной деятельности в благотворительных организациях» и не является ограниченным</w:t>
      </w:r>
      <w:r w:rsidR="001D5C68" w:rsidRPr="001D5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2F5F38" w14:textId="3FCFD757" w:rsidR="00335EA7" w:rsidRDefault="00335EA7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2.2.</w:t>
      </w:r>
      <w:r w:rsidRPr="0033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п</w:t>
      </w:r>
      <w:r w:rsidRPr="00470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в собственность Получателя на осуществление следующих целей:</w:t>
      </w:r>
    </w:p>
    <w:p w14:paraId="23850411" w14:textId="3351AE5E" w:rsidR="00335EA7" w:rsidRDefault="00335EA7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="004006F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ункционирование и развитие Дома культуры</w:t>
      </w:r>
      <w:r w:rsidR="00400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45FAEA" w14:textId="709E77C4" w:rsidR="004006F4" w:rsidRDefault="004006F4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осуществление образовательного процесса;</w:t>
      </w:r>
    </w:p>
    <w:p w14:paraId="0A659311" w14:textId="22578422" w:rsidR="004006F4" w:rsidRDefault="004006F4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обустройство интерьера;</w:t>
      </w:r>
    </w:p>
    <w:p w14:paraId="1274D4A9" w14:textId="1A0CC2A1" w:rsidR="004006F4" w:rsidRPr="004006F4" w:rsidRDefault="004006F4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6F4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проведение ремонтных работ;</w:t>
      </w:r>
    </w:p>
    <w:p w14:paraId="14263E40" w14:textId="04B3E050" w:rsidR="004006F4" w:rsidRPr="00C4793C" w:rsidRDefault="004006F4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F4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предметов хозяйственного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06E4F"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 и учебных пособий</w:t>
      </w: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BDDCD0" w14:textId="4A092A1D" w:rsidR="004006F4" w:rsidRPr="00C4793C" w:rsidRDefault="004006F4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обеспечение безопасности Дома культуры;</w:t>
      </w:r>
    </w:p>
    <w:p w14:paraId="5CA18156" w14:textId="42FDE2D9" w:rsidR="0091447E" w:rsidRPr="004006F4" w:rsidRDefault="0091447E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1.2.7. развитие предметно-развивающей среды</w:t>
      </w:r>
      <w:r w:rsidR="0031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D304E1" w14:textId="256D7E9D" w:rsidR="00E8477D" w:rsidRPr="00384944" w:rsidRDefault="00C4793C" w:rsidP="00E8477D">
      <w:pPr>
        <w:spacing w:after="0" w:line="240" w:lineRule="auto"/>
        <w:ind w:left="198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СТОРОН</w:t>
      </w:r>
    </w:p>
    <w:p w14:paraId="7CD8FB06" w14:textId="64B9D894" w:rsidR="000D43C8" w:rsidRPr="00384944" w:rsidRDefault="000D43C8" w:rsidP="00505595">
      <w:pPr>
        <w:spacing w:after="0" w:line="240" w:lineRule="auto"/>
        <w:ind w:left="-851" w:righ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Получатель </w:t>
      </w:r>
      <w:r w:rsidR="0080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вправе в любое время до передачи ему Пожертвования, от него отказаться. Отказ от Пожертвования должен быть совершен </w:t>
      </w:r>
      <w:r w:rsidR="00801711"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Настоящий договор, который считается расторгнутым с момента получения Жертвователем отказа от Пожертвования.</w:t>
      </w:r>
    </w:p>
    <w:p w14:paraId="2B2306ED" w14:textId="77777777" w:rsidR="000D43C8" w:rsidRPr="00384944" w:rsidRDefault="000D43C8" w:rsidP="00972574">
      <w:pPr>
        <w:spacing w:before="100" w:beforeAutospacing="1" w:after="100" w:afterAutospacing="1" w:line="240" w:lineRule="auto"/>
        <w:ind w:left="-851" w:right="-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Получатель </w:t>
      </w:r>
      <w:r w:rsidR="003A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обязан использовать полученное по Настоящему договору Пожертвование исключительно для реализации общеполезных целей, указанных в </w:t>
      </w:r>
      <w:r w:rsidR="00B6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договоре, а также в 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Уставе Получателя пожертвования.</w:t>
      </w:r>
    </w:p>
    <w:p w14:paraId="79CD724F" w14:textId="77777777" w:rsidR="000D43C8" w:rsidRPr="00384944" w:rsidRDefault="000D43C8" w:rsidP="00972574">
      <w:pPr>
        <w:spacing w:before="100" w:beforeAutospacing="1" w:after="100" w:afterAutospacing="1" w:line="240" w:lineRule="auto"/>
        <w:ind w:left="-851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574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A0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переданного добровольного п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ожертвования не в соответствии с целями, указанными в настоящем договоре, а также нарушение Получателем пожертвования правил, 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в п.3.3. Настоящего договора, дает Жертвователю право требовать отмены Пожертвования с вытекающими отсюда последствиями, предусмотренными законодательством РФ.</w:t>
      </w:r>
    </w:p>
    <w:p w14:paraId="59A73416" w14:textId="77777777" w:rsidR="00E8477D" w:rsidRPr="00384944" w:rsidRDefault="000D43C8" w:rsidP="00972574">
      <w:pPr>
        <w:spacing w:before="100" w:beforeAutospacing="1" w:after="100" w:afterAutospacing="1" w:line="24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574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Получатель </w:t>
      </w:r>
      <w:r w:rsidR="003A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обязан по предъявлению требований Жертвователя или в случае другой необходимости предоставить последнему отчет об использовании Пожертвования по соответствующему назначению, указанному в Настоящем договоре. </w:t>
      </w:r>
    </w:p>
    <w:p w14:paraId="7B6151F0" w14:textId="61A8CBBE" w:rsidR="000D43C8" w:rsidRPr="00384944" w:rsidRDefault="00C4793C" w:rsidP="006C0228">
      <w:pPr>
        <w:spacing w:before="100" w:beforeAutospacing="1" w:after="100" w:afterAutospacing="1" w:line="240" w:lineRule="auto"/>
        <w:ind w:left="-851" w:right="-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УСЛОВИЯ</w:t>
      </w:r>
    </w:p>
    <w:p w14:paraId="5F916596" w14:textId="77777777" w:rsidR="000D43C8" w:rsidRPr="00384944" w:rsidRDefault="00E24CA4" w:rsidP="006C0228">
      <w:pPr>
        <w:spacing w:before="100" w:beforeAutospacing="1" w:after="100" w:afterAutospacing="1" w:line="240" w:lineRule="auto"/>
        <w:ind w:left="-851" w:righ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43C8"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Получатель </w:t>
      </w:r>
      <w:r w:rsidR="003A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r w:rsidR="000D43C8"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пожертвования, в случае необходимости, предоставляет Жертвователю возможность знакомиться с финансовой, бухгалтерской и иной документацией, подтверждающей использование Пожертвования в соответствии с условиями Настоящего договора и Устава Получателя пожертвования.</w:t>
      </w:r>
    </w:p>
    <w:p w14:paraId="2EFA1373" w14:textId="77777777" w:rsidR="00567885" w:rsidRDefault="00E24CA4" w:rsidP="006C0228">
      <w:pPr>
        <w:spacing w:before="100" w:beforeAutospacing="1" w:after="100" w:afterAutospacing="1" w:line="240" w:lineRule="auto"/>
        <w:ind w:left="-851" w:righ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43C8"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договор вступает в силу с момента его подписания Сторонами </w:t>
      </w:r>
      <w:r w:rsidR="0056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</w:t>
      </w:r>
    </w:p>
    <w:p w14:paraId="67F32001" w14:textId="29EC425F" w:rsidR="000D43C8" w:rsidRPr="00384944" w:rsidRDefault="00567885" w:rsidP="006C0228">
      <w:pPr>
        <w:spacing w:before="100" w:beforeAutospacing="1" w:after="100" w:afterAutospacing="1" w:line="240" w:lineRule="auto"/>
        <w:ind w:left="-851" w:righ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20      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1FB182" w14:textId="6C614EEE" w:rsidR="000D43C8" w:rsidRPr="00384944" w:rsidRDefault="00567885" w:rsidP="00567885">
      <w:pPr>
        <w:spacing w:before="100" w:beforeAutospacing="1" w:after="100" w:afterAutospacing="1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43C8"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Вопросы, неурегулированные Настоящим договором о добровольном пожертвовании, разрешаются Сторонами в соответствии с действующим законодательством РФ и внесением дополнительных письменных соглашений к данному договору.</w:t>
      </w:r>
    </w:p>
    <w:p w14:paraId="5BE9BEB0" w14:textId="77777777" w:rsidR="000D43C8" w:rsidRPr="00384944" w:rsidRDefault="00E24CA4" w:rsidP="006C0228">
      <w:pPr>
        <w:spacing w:before="100" w:beforeAutospacing="1" w:after="100" w:afterAutospacing="1" w:line="240" w:lineRule="auto"/>
        <w:ind w:left="-851" w:righ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43C8"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принятие Пожертвования не требуется чьего-либо разрешения и согласия.</w:t>
      </w:r>
    </w:p>
    <w:p w14:paraId="08E15DF2" w14:textId="77777777" w:rsidR="007D6FDC" w:rsidRDefault="000D43C8" w:rsidP="007D6FDC">
      <w:pPr>
        <w:spacing w:before="100" w:beforeAutospacing="1" w:after="100" w:afterAutospacing="1" w:line="240" w:lineRule="auto"/>
        <w:ind w:left="-851" w:righ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 4.5. Изменения, дополнения и продление срока договора возможно по дополнительному соглашению Сторон, которое будет являться приложением к Настоящему договору и его неотъемлемой частью.</w:t>
      </w:r>
    </w:p>
    <w:p w14:paraId="743424BC" w14:textId="13E5FBB8" w:rsidR="000D43C8" w:rsidRDefault="007D6FDC" w:rsidP="006C0228">
      <w:pPr>
        <w:spacing w:before="100" w:beforeAutospacing="1" w:after="100" w:afterAutospacing="1" w:line="240" w:lineRule="auto"/>
        <w:ind w:left="-851" w:right="-284" w:hanging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43C8" w:rsidRPr="0038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43C8"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</w:t>
      </w:r>
      <w:r w:rsidR="00A942E9"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СТОРОН И БАНКОВСКИЕ РЕКВИЗИТЫ</w:t>
      </w:r>
    </w:p>
    <w:tbl>
      <w:tblPr>
        <w:tblW w:w="10096" w:type="dxa"/>
        <w:tblInd w:w="-142" w:type="dxa"/>
        <w:tblLook w:val="01E0" w:firstRow="1" w:lastRow="1" w:firstColumn="1" w:lastColumn="1" w:noHBand="0" w:noVBand="0"/>
      </w:tblPr>
      <w:tblGrid>
        <w:gridCol w:w="9860"/>
        <w:gridCol w:w="236"/>
      </w:tblGrid>
      <w:tr w:rsidR="00E45066" w:rsidRPr="00895B6D" w14:paraId="29F20C2C" w14:textId="77777777" w:rsidTr="00710AB1">
        <w:trPr>
          <w:trHeight w:val="320"/>
        </w:trPr>
        <w:tc>
          <w:tcPr>
            <w:tcW w:w="9860" w:type="dxa"/>
            <w:shd w:val="clear" w:color="auto" w:fill="auto"/>
          </w:tcPr>
          <w:tbl>
            <w:tblPr>
              <w:tblStyle w:val="a4"/>
              <w:tblpPr w:leftFromText="180" w:rightFromText="180" w:vertAnchor="text" w:horzAnchor="margin" w:tblpY="52"/>
              <w:tblW w:w="9634" w:type="dxa"/>
              <w:tblLook w:val="04A0" w:firstRow="1" w:lastRow="0" w:firstColumn="1" w:lastColumn="0" w:noHBand="0" w:noVBand="1"/>
            </w:tblPr>
            <w:tblGrid>
              <w:gridCol w:w="4673"/>
              <w:gridCol w:w="4961"/>
            </w:tblGrid>
            <w:tr w:rsidR="00E10156" w:rsidRPr="00E10156" w14:paraId="3B196074" w14:textId="77777777" w:rsidTr="00E06E4F">
              <w:trPr>
                <w:trHeight w:val="416"/>
              </w:trPr>
              <w:tc>
                <w:tcPr>
                  <w:tcW w:w="4673" w:type="dxa"/>
                </w:tcPr>
                <w:p w14:paraId="0F722860" w14:textId="77777777" w:rsidR="00E10156" w:rsidRPr="00B0481C" w:rsidRDefault="00B0481C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Жертвователь</w:t>
                  </w:r>
                </w:p>
              </w:tc>
              <w:tc>
                <w:tcPr>
                  <w:tcW w:w="4961" w:type="dxa"/>
                </w:tcPr>
                <w:p w14:paraId="2983A9E4" w14:textId="77777777" w:rsidR="00E10156" w:rsidRPr="00B0481C" w:rsidRDefault="00B0481C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Получатель </w:t>
                  </w:r>
                  <w:r w:rsidR="00470A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добровольного </w:t>
                  </w:r>
                  <w:r w:rsidRPr="00B04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пожертвования</w:t>
                  </w:r>
                </w:p>
              </w:tc>
            </w:tr>
            <w:tr w:rsidR="00E10156" w:rsidRPr="00E10156" w14:paraId="05B8EAB7" w14:textId="77777777" w:rsidTr="00E06E4F">
              <w:trPr>
                <w:trHeight w:val="3673"/>
              </w:trPr>
              <w:tc>
                <w:tcPr>
                  <w:tcW w:w="4673" w:type="dxa"/>
                </w:tcPr>
                <w:p w14:paraId="579606B3" w14:textId="77777777" w:rsidR="006B5DF8" w:rsidRDefault="00470AAF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Фамилия__________________________</w:t>
                  </w:r>
                </w:p>
                <w:p w14:paraId="318BE296" w14:textId="77777777" w:rsidR="00470AAF" w:rsidRDefault="00470AAF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______________________________</w:t>
                  </w:r>
                </w:p>
                <w:p w14:paraId="5E805B00" w14:textId="77777777" w:rsidR="00470AAF" w:rsidRDefault="00470AAF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Отчество__________________________</w:t>
                  </w:r>
                </w:p>
                <w:p w14:paraId="7D2FE5EA" w14:textId="77777777" w:rsidR="001477B8" w:rsidRDefault="001477B8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9436D2" w14:textId="77777777" w:rsidR="00470AAF" w:rsidRDefault="000E438F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0E4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аспорт </w:t>
                  </w:r>
                </w:p>
                <w:p w14:paraId="1E07F706" w14:textId="77777777" w:rsidR="00801711" w:rsidRDefault="00470AAF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0E438F" w:rsidRPr="000E4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__________________</w:t>
                  </w:r>
                  <w:r w:rsidR="005730B5" w:rsidRPr="0057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1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№________</w:t>
                  </w:r>
                </w:p>
                <w:p w14:paraId="329C67C3" w14:textId="77777777" w:rsidR="00470AAF" w:rsidRDefault="005730B5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r w:rsidR="00470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14:paraId="354581BA" w14:textId="77777777" w:rsidR="005730B5" w:rsidRDefault="00470AAF" w:rsidP="009E1EED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  <w:r w:rsidR="005730B5" w:rsidRPr="0057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68E86E6" w14:textId="77777777" w:rsidR="00BA6E9E" w:rsidRDefault="00BA6E9E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  <w:r w:rsidR="009E1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14:paraId="64DA0696" w14:textId="77777777" w:rsidR="009E1EED" w:rsidRDefault="009E1EED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адрес_____________________________</w:t>
                  </w:r>
                </w:p>
                <w:p w14:paraId="1B3B8AF3" w14:textId="77777777" w:rsidR="00E10156" w:rsidRPr="00E10156" w:rsidRDefault="00E10156" w:rsidP="005730B5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64E59AD" w14:textId="1B0B1662" w:rsidR="00E10156" w:rsidRPr="00E10156" w:rsidRDefault="00E10156" w:rsidP="00E1015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0" w:name="OLE_LINK1"/>
                  <w:r w:rsidRPr="00E101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ГБУ ДО Дом культуры учащейся молодежи   Краснодарского края</w:t>
                  </w:r>
                </w:p>
                <w:p w14:paraId="35485987" w14:textId="2F1D8885" w:rsidR="00761FDE" w:rsidRDefault="00290721" w:rsidP="00E1015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Юр. и факт. адрес</w:t>
                  </w:r>
                  <w:r w:rsidR="00E10156" w:rsidRPr="00E101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350002, </w:t>
                  </w:r>
                </w:p>
                <w:p w14:paraId="3F803694" w14:textId="13666CB2" w:rsidR="00E10156" w:rsidRPr="00E10156" w:rsidRDefault="00E10156" w:rsidP="00E1015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01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Краснодар, ул. Пашковская, 146</w:t>
                  </w:r>
                </w:p>
                <w:p w14:paraId="34BAA887" w14:textId="77777777" w:rsidR="00407497" w:rsidRDefault="00E10156" w:rsidP="00E101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Факс. 8(861)259-66-18 </w:t>
                  </w:r>
                </w:p>
                <w:p w14:paraId="77E017EF" w14:textId="77777777" w:rsidR="00E10156" w:rsidRPr="00E10156" w:rsidRDefault="00E10156" w:rsidP="00E101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0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эл. </w:t>
                  </w:r>
                  <w:r w:rsidR="00FA7D44" w:rsidRPr="00E10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E10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дрес</w:t>
                  </w:r>
                  <w:r w:rsidR="00FA7D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E10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407497" w:rsidRPr="00B9062A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dk</w:t>
                    </w:r>
                    <w:r w:rsidR="00407497" w:rsidRPr="00B9062A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-146@</w:t>
                    </w:r>
                    <w:r w:rsidR="00407497" w:rsidRPr="00B9062A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mail</w:t>
                    </w:r>
                    <w:r w:rsidR="00407497" w:rsidRPr="00B9062A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r w:rsidR="00407497" w:rsidRPr="00B9062A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14:paraId="6B03244E" w14:textId="77777777" w:rsidR="00E10156" w:rsidRPr="00E10156" w:rsidRDefault="00E10156" w:rsidP="00E101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 w:rsidRPr="00E101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2310039925</w:t>
                  </w:r>
                  <w:r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КПП 231001001</w:t>
                  </w:r>
                </w:p>
                <w:p w14:paraId="1FB819B2" w14:textId="77777777" w:rsidR="006513BF" w:rsidRPr="006513BF" w:rsidRDefault="006513BF" w:rsidP="00651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(Минфин КК (ГБУ ДО Дом культуры учащейся молодежи Краснодарского края л/с 825.51.022.0), Южное ГУ Банка России//УФК по Краснодарскому краю, г. Краснодар </w:t>
                  </w:r>
                </w:p>
                <w:p w14:paraId="74BE7AE8" w14:textId="77777777" w:rsidR="006513BF" w:rsidRPr="006513BF" w:rsidRDefault="006513BF" w:rsidP="00651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010349101</w:t>
                  </w:r>
                </w:p>
                <w:p w14:paraId="4A7E0DCB" w14:textId="77777777" w:rsidR="006513BF" w:rsidRPr="006513BF" w:rsidRDefault="006513BF" w:rsidP="00651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р/с 40102810945370000010</w:t>
                  </w:r>
                </w:p>
                <w:p w14:paraId="070D0FB6" w14:textId="60E3F3CB" w:rsidR="006513BF" w:rsidRDefault="006513BF" w:rsidP="00651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к/с 03224643030000001800</w:t>
                  </w:r>
                </w:p>
                <w:p w14:paraId="40ADD5CE" w14:textId="278EB001" w:rsidR="00E06E4F" w:rsidRPr="00D33AF2" w:rsidRDefault="00E06E4F" w:rsidP="00E06E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КБК- 82500000000000000150, Т.С. 20.00.00, </w:t>
                  </w:r>
                </w:p>
                <w:p w14:paraId="5A017A2D" w14:textId="41BA1178" w:rsidR="00E10156" w:rsidRPr="00E10156" w:rsidRDefault="00E06E4F" w:rsidP="005055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Добровольное пожертвование на развитие материально-технической базы (МТБУ) учреждения</w:t>
                  </w:r>
                  <w:bookmarkEnd w:id="0"/>
                </w:p>
              </w:tc>
            </w:tr>
            <w:tr w:rsidR="00E10156" w:rsidRPr="00E10156" w14:paraId="2387C571" w14:textId="77777777" w:rsidTr="00E06E4F">
              <w:tc>
                <w:tcPr>
                  <w:tcW w:w="4673" w:type="dxa"/>
                </w:tcPr>
                <w:p w14:paraId="06A6C1CD" w14:textId="77777777" w:rsidR="000E438F" w:rsidRPr="00E10156" w:rsidRDefault="000E438F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657FF5" w14:textId="77777777" w:rsidR="00E10156" w:rsidRDefault="00B0481C" w:rsidP="00363212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3A0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="009E1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  <w:p w14:paraId="3EEAB378" w14:textId="77777777" w:rsidR="009E1EED" w:rsidRPr="00E10156" w:rsidRDefault="009E1EED" w:rsidP="00363212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4961" w:type="dxa"/>
                </w:tcPr>
                <w:p w14:paraId="41AA2804" w14:textId="3944C604" w:rsidR="00E10156" w:rsidRPr="00E10156" w:rsidRDefault="004356E5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 w:rsidR="00E10156"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14:paraId="37CDEDCE" w14:textId="45EDD626" w:rsidR="00E10156" w:rsidRPr="00E10156" w:rsidRDefault="006B5DF8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="00E10156"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356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="00E10156"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356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10156"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4356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Кравцова</w:t>
                  </w:r>
                  <w:bookmarkStart w:id="1" w:name="_GoBack"/>
                  <w:bookmarkEnd w:id="1"/>
                </w:p>
                <w:p w14:paraId="7228D532" w14:textId="77777777" w:rsidR="00E10156" w:rsidRPr="00E10156" w:rsidRDefault="00E10156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  <w:proofErr w:type="spellEnd"/>
                  <w:r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2AAE57A5" w14:textId="77777777" w:rsidR="00E45066" w:rsidRPr="00E10156" w:rsidRDefault="00E45066" w:rsidP="00E10156">
            <w:pPr>
              <w:ind w:left="-851" w:right="-322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D651560" w14:textId="77777777" w:rsidR="00E45066" w:rsidRPr="00E10156" w:rsidRDefault="00E45066" w:rsidP="00E10156">
            <w:pPr>
              <w:ind w:left="-851" w:right="-322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156" w:rsidRPr="00895B6D" w14:paraId="5A0B2FC7" w14:textId="77777777" w:rsidTr="00710AB1">
        <w:trPr>
          <w:trHeight w:val="1848"/>
        </w:trPr>
        <w:tc>
          <w:tcPr>
            <w:tcW w:w="9860" w:type="dxa"/>
            <w:shd w:val="clear" w:color="auto" w:fill="auto"/>
          </w:tcPr>
          <w:p w14:paraId="2CCDC06A" w14:textId="31A8E356" w:rsidR="00026285" w:rsidRPr="00E10156" w:rsidRDefault="00505595" w:rsidP="00026285">
            <w:pPr>
              <w:tabs>
                <w:tab w:val="left" w:pos="330"/>
                <w:tab w:val="left" w:pos="8540"/>
              </w:tabs>
              <w:ind w:left="-851" w:right="-322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45C9B70C" w14:textId="411BFDD6" w:rsidR="00505595" w:rsidRPr="00E10156" w:rsidRDefault="00505595" w:rsidP="00391FAC">
            <w:pPr>
              <w:tabs>
                <w:tab w:val="left" w:pos="330"/>
                <w:tab w:val="left" w:pos="8540"/>
              </w:tabs>
              <w:ind w:right="-32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68010A3" w14:textId="77777777" w:rsidR="00E10156" w:rsidRPr="00E10156" w:rsidRDefault="00E10156" w:rsidP="00E10156">
            <w:pPr>
              <w:ind w:left="-851" w:right="-322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34DB14" w14:textId="77777777" w:rsidR="00F71A33" w:rsidRDefault="00F71A33" w:rsidP="00710AB1">
      <w:pPr>
        <w:ind w:right="-284"/>
      </w:pPr>
    </w:p>
    <w:sectPr w:rsidR="00F7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00E2"/>
    <w:multiLevelType w:val="hybridMultilevel"/>
    <w:tmpl w:val="7C7C43C4"/>
    <w:lvl w:ilvl="0" w:tplc="9B3CE74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F7"/>
    <w:rsid w:val="00010147"/>
    <w:rsid w:val="00021E22"/>
    <w:rsid w:val="00026285"/>
    <w:rsid w:val="0009703A"/>
    <w:rsid w:val="000D43C8"/>
    <w:rsid w:val="000E438F"/>
    <w:rsid w:val="001477B8"/>
    <w:rsid w:val="001D5C68"/>
    <w:rsid w:val="001F1A4C"/>
    <w:rsid w:val="002178B4"/>
    <w:rsid w:val="0028642B"/>
    <w:rsid w:val="00290721"/>
    <w:rsid w:val="002B7D7A"/>
    <w:rsid w:val="00314A3D"/>
    <w:rsid w:val="00335EA7"/>
    <w:rsid w:val="00337484"/>
    <w:rsid w:val="00363212"/>
    <w:rsid w:val="00366FDD"/>
    <w:rsid w:val="00367B5F"/>
    <w:rsid w:val="00377C03"/>
    <w:rsid w:val="00391FAC"/>
    <w:rsid w:val="003A03D8"/>
    <w:rsid w:val="003A5866"/>
    <w:rsid w:val="004006F4"/>
    <w:rsid w:val="00407497"/>
    <w:rsid w:val="00420C48"/>
    <w:rsid w:val="004356E5"/>
    <w:rsid w:val="004363F7"/>
    <w:rsid w:val="004704BA"/>
    <w:rsid w:val="00470AAF"/>
    <w:rsid w:val="00505595"/>
    <w:rsid w:val="00567885"/>
    <w:rsid w:val="005730B5"/>
    <w:rsid w:val="00575721"/>
    <w:rsid w:val="00587D80"/>
    <w:rsid w:val="0059777C"/>
    <w:rsid w:val="006513BF"/>
    <w:rsid w:val="006534ED"/>
    <w:rsid w:val="006658FB"/>
    <w:rsid w:val="006B5DF8"/>
    <w:rsid w:val="006C0228"/>
    <w:rsid w:val="006C7594"/>
    <w:rsid w:val="006E5863"/>
    <w:rsid w:val="00710AB1"/>
    <w:rsid w:val="00727CF0"/>
    <w:rsid w:val="00736813"/>
    <w:rsid w:val="00761FDE"/>
    <w:rsid w:val="00774768"/>
    <w:rsid w:val="007D6FDC"/>
    <w:rsid w:val="00801711"/>
    <w:rsid w:val="008458F4"/>
    <w:rsid w:val="00907AE8"/>
    <w:rsid w:val="0091004D"/>
    <w:rsid w:val="0091447E"/>
    <w:rsid w:val="00952507"/>
    <w:rsid w:val="00972574"/>
    <w:rsid w:val="0098690A"/>
    <w:rsid w:val="009E1EED"/>
    <w:rsid w:val="00A33028"/>
    <w:rsid w:val="00A942E9"/>
    <w:rsid w:val="00AD1599"/>
    <w:rsid w:val="00B0481C"/>
    <w:rsid w:val="00B642D2"/>
    <w:rsid w:val="00B801E4"/>
    <w:rsid w:val="00BA5848"/>
    <w:rsid w:val="00BA6E9E"/>
    <w:rsid w:val="00BB14B4"/>
    <w:rsid w:val="00BB2AFF"/>
    <w:rsid w:val="00BE2D43"/>
    <w:rsid w:val="00C4793C"/>
    <w:rsid w:val="00D04F46"/>
    <w:rsid w:val="00D12EF7"/>
    <w:rsid w:val="00D33AF2"/>
    <w:rsid w:val="00D92690"/>
    <w:rsid w:val="00DB5A2D"/>
    <w:rsid w:val="00DB79F6"/>
    <w:rsid w:val="00DE19F7"/>
    <w:rsid w:val="00E06E4F"/>
    <w:rsid w:val="00E10156"/>
    <w:rsid w:val="00E24CA4"/>
    <w:rsid w:val="00E45066"/>
    <w:rsid w:val="00E8477D"/>
    <w:rsid w:val="00EC0135"/>
    <w:rsid w:val="00F536CB"/>
    <w:rsid w:val="00F71A33"/>
    <w:rsid w:val="00F807EC"/>
    <w:rsid w:val="00FA7D44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01DD"/>
  <w15:docId w15:val="{D2F6927C-D79E-4A73-86D6-FC4D2302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1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5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-14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CC8B-8103-4C75-9292-C90518EA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Валентина</cp:lastModifiedBy>
  <cp:revision>4</cp:revision>
  <cp:lastPrinted>2020-10-13T08:35:00Z</cp:lastPrinted>
  <dcterms:created xsi:type="dcterms:W3CDTF">2021-10-19T12:24:00Z</dcterms:created>
  <dcterms:modified xsi:type="dcterms:W3CDTF">2022-09-01T09:23:00Z</dcterms:modified>
</cp:coreProperties>
</file>