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6D" w:rsidRDefault="000A7B6D">
      <w:pPr>
        <w:pStyle w:val="2"/>
        <w:spacing w:before="0" w:after="0" w:line="360" w:lineRule="auto"/>
        <w:ind w:firstLine="540"/>
        <w:jc w:val="both"/>
        <w:rPr>
          <w:b w:val="0"/>
          <w:bCs w:val="0"/>
          <w:sz w:val="28"/>
          <w:szCs w:val="28"/>
        </w:rPr>
      </w:pPr>
    </w:p>
    <w:p w:rsidR="000A7B6D" w:rsidRPr="00FA705C" w:rsidRDefault="00AE4418">
      <w:pPr>
        <w:pStyle w:val="2"/>
        <w:spacing w:before="0" w:after="0" w:line="360" w:lineRule="auto"/>
        <w:ind w:firstLine="540"/>
        <w:jc w:val="center"/>
        <w:rPr>
          <w:sz w:val="28"/>
          <w:szCs w:val="28"/>
        </w:rPr>
      </w:pPr>
      <w:r w:rsidRPr="00FA705C">
        <w:rPr>
          <w:sz w:val="28"/>
          <w:szCs w:val="28"/>
        </w:rPr>
        <w:t>Доклад-презентация (Слайд №1)</w:t>
      </w:r>
    </w:p>
    <w:p w:rsidR="000A7B6D" w:rsidRDefault="000A7B6D">
      <w:pPr>
        <w:pStyle w:val="2"/>
        <w:spacing w:before="0" w:after="0"/>
        <w:ind w:firstLine="540"/>
        <w:jc w:val="center"/>
        <w:rPr>
          <w:sz w:val="28"/>
          <w:szCs w:val="28"/>
        </w:rPr>
      </w:pPr>
    </w:p>
    <w:p w:rsidR="000A7B6D" w:rsidRDefault="00AE4418">
      <w:pPr>
        <w:pStyle w:val="2"/>
        <w:spacing w:before="0" w:after="0"/>
        <w:ind w:firstLine="5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Детский игровой танец как средство развития творческих способностей детей на занятиях хореографией в учреждении дополнительного образования.</w:t>
      </w:r>
    </w:p>
    <w:p w:rsidR="000A7B6D" w:rsidRDefault="000A7B6D">
      <w:pPr>
        <w:pStyle w:val="2"/>
        <w:spacing w:before="0" w:after="0"/>
        <w:ind w:firstLine="540"/>
        <w:jc w:val="center"/>
        <w:rPr>
          <w:b w:val="0"/>
          <w:bCs w:val="0"/>
          <w:sz w:val="28"/>
          <w:szCs w:val="28"/>
        </w:rPr>
      </w:pPr>
    </w:p>
    <w:p w:rsidR="000A7B6D" w:rsidRDefault="0028689F" w:rsidP="0028689F">
      <w:pPr>
        <w:tabs>
          <w:tab w:val="left" w:pos="7815"/>
          <w:tab w:val="left" w:pos="8849"/>
          <w:tab w:val="right" w:pos="93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AE44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4418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те</w:t>
      </w:r>
      <w:r w:rsidR="00AE4418">
        <w:rPr>
          <w:rFonts w:ascii="Times New Roman" w:hAnsi="Times New Roman"/>
          <w:sz w:val="28"/>
          <w:szCs w:val="28"/>
        </w:rPr>
        <w:t>ли:</w:t>
      </w:r>
    </w:p>
    <w:p w:rsidR="000A7B6D" w:rsidRDefault="00AE4418">
      <w:pPr>
        <w:tabs>
          <w:tab w:val="left" w:pos="7815"/>
          <w:tab w:val="left" w:pos="8849"/>
          <w:tab w:val="right" w:pos="93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дополнительного образования ГБУ ДО ДКУМ КК</w:t>
      </w:r>
    </w:p>
    <w:p w:rsidR="0028689F" w:rsidRDefault="00AE4418">
      <w:pPr>
        <w:tabs>
          <w:tab w:val="left" w:pos="7815"/>
          <w:tab w:val="left" w:pos="8849"/>
          <w:tab w:val="right" w:pos="93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Ситников </w:t>
      </w:r>
      <w:r w:rsidR="009F40E3">
        <w:rPr>
          <w:rFonts w:ascii="Times New Roman" w:hAnsi="Times New Roman"/>
          <w:sz w:val="28"/>
          <w:szCs w:val="28"/>
        </w:rPr>
        <w:t>Александр Сергеевич</w:t>
      </w:r>
    </w:p>
    <w:p w:rsidR="000A7B6D" w:rsidRDefault="009F40E3">
      <w:pPr>
        <w:tabs>
          <w:tab w:val="left" w:pos="7815"/>
          <w:tab w:val="left" w:pos="8849"/>
          <w:tab w:val="right" w:pos="93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Вивчарь</w:t>
      </w:r>
      <w:proofErr w:type="spellEnd"/>
      <w:r w:rsidR="0028689F">
        <w:rPr>
          <w:rFonts w:ascii="Times New Roman" w:hAnsi="Times New Roman"/>
          <w:sz w:val="28"/>
          <w:szCs w:val="28"/>
        </w:rPr>
        <w:t xml:space="preserve"> Ольга </w:t>
      </w:r>
      <w:r w:rsidR="00AE4418">
        <w:rPr>
          <w:rFonts w:ascii="Times New Roman" w:hAnsi="Times New Roman"/>
          <w:sz w:val="28"/>
          <w:szCs w:val="28"/>
        </w:rPr>
        <w:t>Викторовна</w:t>
      </w:r>
      <w:bookmarkStart w:id="0" w:name="_GoBack"/>
      <w:bookmarkEnd w:id="0"/>
    </w:p>
    <w:p w:rsidR="000A7B6D" w:rsidRDefault="00AE4418">
      <w:pPr>
        <w:tabs>
          <w:tab w:val="left" w:pos="7815"/>
          <w:tab w:val="left" w:pos="8849"/>
          <w:tab w:val="right" w:pos="93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руководители Театра танца «ЮГРАШКИ» </w:t>
      </w:r>
    </w:p>
    <w:p w:rsidR="000A7B6D" w:rsidRDefault="000A7B6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7B6D" w:rsidRDefault="000A7B6D" w:rsidP="0067440A">
      <w:pPr>
        <w:pStyle w:val="2"/>
        <w:spacing w:before="0" w:after="0" w:line="276" w:lineRule="auto"/>
        <w:rPr>
          <w:b w:val="0"/>
          <w:bCs w:val="0"/>
          <w:sz w:val="28"/>
          <w:szCs w:val="28"/>
        </w:rPr>
      </w:pPr>
    </w:p>
    <w:p w:rsidR="00A37F7F" w:rsidRDefault="00552873" w:rsidP="00185D9C">
      <w:pPr>
        <w:pStyle w:val="a7"/>
        <w:spacing w:after="0" w:line="276" w:lineRule="auto"/>
      </w:pPr>
      <w:r>
        <w:t>В нашей педагогической практике детский игровой танец</w:t>
      </w:r>
      <w:r w:rsidR="00D76525">
        <w:t xml:space="preserve"> </w:t>
      </w:r>
      <w:r w:rsidR="00D76525">
        <w:rPr>
          <w:rFonts w:cs="Times New Roman"/>
        </w:rPr>
        <w:t>−</w:t>
      </w:r>
      <w:r>
        <w:t xml:space="preserve"> од</w:t>
      </w:r>
      <w:r w:rsidR="00FA705C">
        <w:t xml:space="preserve">ин </w:t>
      </w:r>
      <w:r>
        <w:t>из методов активного обучения</w:t>
      </w:r>
      <w:r w:rsidR="00FA705C">
        <w:t xml:space="preserve">. Он </w:t>
      </w:r>
      <w:r>
        <w:t xml:space="preserve">дает возможность не только повышать мотивацию и интерес учащихся к хореографии, но и способствует становлению творческой самостоятельности, помогает совершенствовать пластические навыки. </w:t>
      </w:r>
    </w:p>
    <w:p w:rsidR="005B26ED" w:rsidRDefault="00D76525" w:rsidP="00185D9C">
      <w:pPr>
        <w:pStyle w:val="a7"/>
        <w:spacing w:after="0" w:line="276" w:lineRule="auto"/>
      </w:pPr>
      <w:r>
        <w:t>Сюжетный игровой танец</w:t>
      </w:r>
      <w:r>
        <w:rPr>
          <w:rFonts w:cs="Times New Roman"/>
        </w:rPr>
        <w:t>−</w:t>
      </w:r>
      <w:r w:rsidR="00FA705C">
        <w:t xml:space="preserve"> яркая форма проявления творчества, фантазии. Он сочетает в себе музыку, движение, драматизацию. Привлекательность игрового сюжетного танца обусловлена созданием своеобразной игровой ситуации, образным перевоплощением.</w:t>
      </w:r>
    </w:p>
    <w:p w:rsidR="00FC4ADD" w:rsidRDefault="00FA705C" w:rsidP="00A37F7F">
      <w:pPr>
        <w:pStyle w:val="a7"/>
        <w:spacing w:after="0" w:line="276" w:lineRule="auto"/>
        <w:ind w:firstLine="0"/>
      </w:pPr>
      <w:r>
        <w:t xml:space="preserve"> </w:t>
      </w:r>
      <w:r w:rsidR="001934F1">
        <w:rPr>
          <w:b/>
          <w:bCs/>
        </w:rPr>
        <w:t xml:space="preserve">Слайд №2 </w:t>
      </w:r>
      <w:r w:rsidR="001934F1">
        <w:t xml:space="preserve">Детский игровой танец </w:t>
      </w:r>
      <w:r w:rsidR="00AE4418">
        <w:t>входит в содержание учебного плана дополнительной общеобразовательной общеразвивающей программы Театра танца «ЮГРАШКИ»</w:t>
      </w:r>
      <w:r w:rsidR="001934F1">
        <w:t xml:space="preserve"> </w:t>
      </w:r>
      <w:r w:rsidR="00AE4418">
        <w:t>«От ритмики к танцу!»</w:t>
      </w:r>
      <w:r w:rsidR="009D3E47">
        <w:t>,</w:t>
      </w:r>
      <w:r w:rsidR="00185D9C">
        <w:t xml:space="preserve"> которую мы реализуем, она </w:t>
      </w:r>
      <w:r w:rsidR="009D3E47">
        <w:t>ориентирована на развитие творческого потенциала и гармоничное пластическое развитие обучающихся.</w:t>
      </w:r>
      <w:r w:rsidR="009F40E3">
        <w:t xml:space="preserve"> </w:t>
      </w:r>
      <w:r w:rsidR="00CA3B14"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Занятия включают чередование различных видов деятельности: музыкально-ритмические упражнения и игры, слушание музыки, тренировочные упражнения, танцевальные элементы и движения, творческие задания, проводятся беседы о хореографическом искусстве.</w:t>
      </w:r>
    </w:p>
    <w:p w:rsidR="00354422" w:rsidRDefault="005B26ED" w:rsidP="00A37F7F">
      <w:pPr>
        <w:pStyle w:val="a7"/>
        <w:spacing w:after="0" w:line="276" w:lineRule="auto"/>
      </w:pPr>
      <w:r w:rsidRPr="005B26ED">
        <w:rPr>
          <w:b/>
        </w:rPr>
        <w:t>Слайд 3</w:t>
      </w:r>
      <w:r>
        <w:t xml:space="preserve"> </w:t>
      </w:r>
      <w:r w:rsidR="00354422">
        <w:t>Цель</w:t>
      </w:r>
      <w:r w:rsidR="00B0378E">
        <w:t xml:space="preserve"> </w:t>
      </w:r>
      <w:r w:rsidR="00354422">
        <w:t>-</w:t>
      </w:r>
      <w:r w:rsidR="00D76525">
        <w:t xml:space="preserve"> </w:t>
      </w:r>
      <w:r w:rsidR="00354422">
        <w:t xml:space="preserve">развитие ребенка средствами хореографического искусства в процессе работы над игровым танцем. </w:t>
      </w:r>
    </w:p>
    <w:p w:rsidR="00354422" w:rsidRDefault="00354422" w:rsidP="00A37F7F">
      <w:pPr>
        <w:pStyle w:val="a7"/>
        <w:spacing w:after="0" w:line="276" w:lineRule="auto"/>
      </w:pPr>
      <w:r>
        <w:t xml:space="preserve">Задачи: </w:t>
      </w:r>
      <w:r>
        <w:sym w:font="Symbol" w:char="F0B7"/>
      </w:r>
    </w:p>
    <w:p w:rsidR="00D76525" w:rsidRDefault="00354422" w:rsidP="00185D9C">
      <w:pPr>
        <w:pStyle w:val="a7"/>
        <w:spacing w:after="0" w:line="276" w:lineRule="auto"/>
      </w:pPr>
      <w:r>
        <w:t>- развивать у детей способности к художественному образному мышлению;</w:t>
      </w:r>
    </w:p>
    <w:p w:rsidR="00354422" w:rsidRDefault="00354422" w:rsidP="00185D9C">
      <w:pPr>
        <w:pStyle w:val="a7"/>
        <w:spacing w:after="0" w:line="276" w:lineRule="auto"/>
      </w:pPr>
      <w:r>
        <w:lastRenderedPageBreak/>
        <w:t xml:space="preserve"> </w:t>
      </w:r>
      <w:r w:rsidR="00D76525">
        <w:t>-</w:t>
      </w:r>
      <w:r>
        <w:t xml:space="preserve"> содействовать развитию внимания, памяти, воображения детей</w:t>
      </w:r>
      <w:r w:rsidR="00185D9C">
        <w:t>,</w:t>
      </w:r>
      <w:r>
        <w:t xml:space="preserve"> </w:t>
      </w:r>
    </w:p>
    <w:p w:rsidR="00354422" w:rsidRDefault="00185D9C" w:rsidP="00185D9C">
      <w:pPr>
        <w:pStyle w:val="a7"/>
        <w:spacing w:after="0" w:line="276" w:lineRule="auto"/>
      </w:pPr>
      <w:r>
        <w:t xml:space="preserve"> - </w:t>
      </w:r>
      <w:r w:rsidR="00354422">
        <w:t>способствовать свободной реализации своего творческого замысла;</w:t>
      </w:r>
    </w:p>
    <w:p w:rsidR="00185D9C" w:rsidRDefault="00354422" w:rsidP="00185D9C">
      <w:pPr>
        <w:pStyle w:val="a7"/>
        <w:spacing w:after="0" w:line="276" w:lineRule="auto"/>
      </w:pPr>
      <w:r>
        <w:t xml:space="preserve">обучить различным танцевальным техникам. </w:t>
      </w:r>
    </w:p>
    <w:p w:rsidR="00354422" w:rsidRDefault="00185D9C" w:rsidP="00190EA3">
      <w:pPr>
        <w:pStyle w:val="a7"/>
        <w:spacing w:after="0" w:line="276" w:lineRule="auto"/>
      </w:pPr>
      <w:r>
        <w:t>-</w:t>
      </w:r>
      <w:r w:rsidR="00354422">
        <w:t>воспитать интерес к созданию хореографического образа;</w:t>
      </w:r>
    </w:p>
    <w:p w:rsidR="00354422" w:rsidRDefault="00354422" w:rsidP="00190EA3">
      <w:pPr>
        <w:pStyle w:val="a7"/>
        <w:spacing w:after="0" w:line="276" w:lineRule="auto"/>
      </w:pPr>
      <w:r>
        <w:t xml:space="preserve">- научить доводить начатое дело до конца; </w:t>
      </w:r>
    </w:p>
    <w:p w:rsidR="00354422" w:rsidRDefault="00354422" w:rsidP="00190EA3">
      <w:pPr>
        <w:pStyle w:val="a7"/>
        <w:spacing w:after="0" w:line="276" w:lineRule="auto"/>
      </w:pPr>
      <w:r>
        <w:t>-</w:t>
      </w:r>
      <w:r w:rsidR="00185D9C">
        <w:t xml:space="preserve"> </w:t>
      </w:r>
      <w:r>
        <w:t>доброжелательно оценивать свою работу и чужую</w:t>
      </w:r>
      <w:r w:rsidR="005B26ED">
        <w:t>.</w:t>
      </w:r>
    </w:p>
    <w:p w:rsidR="00382377" w:rsidRPr="00382377" w:rsidRDefault="00A37F7F" w:rsidP="00190EA3">
      <w:pPr>
        <w:pStyle w:val="a7"/>
        <w:spacing w:after="0" w:line="276" w:lineRule="auto"/>
      </w:pPr>
      <w:r>
        <w:t>П</w:t>
      </w:r>
      <w:r w:rsidR="00FC4ADD">
        <w:t>остановк</w:t>
      </w:r>
      <w:r w:rsidR="00D02032">
        <w:t>а</w:t>
      </w:r>
      <w:r w:rsidR="00FC4ADD">
        <w:t xml:space="preserve"> сюжетно-игровых танцев учитыва</w:t>
      </w:r>
      <w:r w:rsidR="00185D9C">
        <w:t xml:space="preserve">ет </w:t>
      </w:r>
      <w:r w:rsidR="00FC4ADD">
        <w:t>возрастные особенности исполнителей</w:t>
      </w:r>
      <w:r w:rsidR="00185D9C">
        <w:t>.</w:t>
      </w:r>
      <w:r w:rsidR="00FC4ADD" w:rsidRPr="00FC4ADD">
        <w:t xml:space="preserve"> </w:t>
      </w:r>
      <w:r w:rsidR="00FC4ADD">
        <w:t>В начале каждого учебного года обязательно проводи</w:t>
      </w:r>
      <w:r w:rsidR="00D02032">
        <w:t>тся</w:t>
      </w:r>
      <w:r w:rsidR="00FC4ADD">
        <w:t xml:space="preserve"> диагностик</w:t>
      </w:r>
      <w:r w:rsidR="00D02032">
        <w:t>а</w:t>
      </w:r>
      <w:r w:rsidR="00FC4ADD">
        <w:t xml:space="preserve"> психомоторного развития детей. Обучение начинаем с элементарных движений – это работа стопами (карандашики – утюжки), корпусом (гордый носик, пристегивание животика на пуговку), руками (тарелочки, фонарики, пальчиковая гимнастика), ногами (выставление на пятку, на носочек, вперед, в сторону).</w:t>
      </w:r>
      <w:r w:rsidR="003A7FD7">
        <w:t xml:space="preserve"> </w:t>
      </w:r>
      <w:r w:rsidR="00185D9C">
        <w:t xml:space="preserve">Упражнения </w:t>
      </w:r>
      <w:r w:rsidR="00FC4ADD">
        <w:t>ритмик</w:t>
      </w:r>
      <w:r w:rsidR="00185D9C">
        <w:t xml:space="preserve">и </w:t>
      </w:r>
      <w:r w:rsidR="00FC4ADD">
        <w:t>и гимнастик</w:t>
      </w:r>
      <w:r w:rsidR="00185D9C">
        <w:t>и</w:t>
      </w:r>
      <w:r w:rsidR="00FC4ADD">
        <w:t xml:space="preserve"> основаны на имитационных движениях. </w:t>
      </w:r>
      <w:r w:rsidR="004D2D71">
        <w:t>Знакомство с подражательными движениями с детьми дошкольного возраста</w:t>
      </w:r>
      <w:r w:rsidR="00FA705C">
        <w:t xml:space="preserve"> начинаем</w:t>
      </w:r>
      <w:r w:rsidR="004D2D71">
        <w:t xml:space="preserve"> в упрощенной форме, с постепенным усложнением техники выполнения, эмоциональной передачи характера данного образа (мимикой, движениями всего тела и т.д.). С подражания образу начинается познание ребёнком техники движений и танцевальных упражнений, игр, театрализованной деятельности</w:t>
      </w:r>
      <w:r w:rsidR="009D3E47">
        <w:t xml:space="preserve">. </w:t>
      </w:r>
    </w:p>
    <w:p w:rsidR="00382377" w:rsidRDefault="00382377" w:rsidP="005B2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процесс обучения детскому игровому танцу делится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D02032">
        <w:rPr>
          <w:rFonts w:ascii="Times New Roman" w:hAnsi="Times New Roman"/>
          <w:sz w:val="28"/>
          <w:szCs w:val="28"/>
        </w:rPr>
        <w:t>.</w:t>
      </w:r>
      <w:r w:rsidRPr="0092484C">
        <w:rPr>
          <w:rFonts w:ascii="Times New Roman" w:hAnsi="Times New Roman"/>
          <w:sz w:val="28"/>
          <w:szCs w:val="28"/>
        </w:rPr>
        <w:t xml:space="preserve"> Начальный этап обучения</w:t>
      </w:r>
      <w:r w:rsidRPr="009D3E47">
        <w:rPr>
          <w:rFonts w:ascii="Times New Roman" w:hAnsi="Times New Roman"/>
          <w:sz w:val="28"/>
          <w:szCs w:val="28"/>
        </w:rPr>
        <w:t xml:space="preserve"> знаком</w:t>
      </w:r>
      <w:r>
        <w:rPr>
          <w:rFonts w:ascii="Times New Roman" w:hAnsi="Times New Roman"/>
          <w:sz w:val="28"/>
          <w:szCs w:val="28"/>
        </w:rPr>
        <w:t xml:space="preserve">ит </w:t>
      </w:r>
      <w:r w:rsidRPr="009D3E4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етей с музыкальным репертуаром, демонстрацией </w:t>
      </w:r>
      <w:r w:rsidRPr="009D3E47">
        <w:rPr>
          <w:rFonts w:ascii="Times New Roman" w:hAnsi="Times New Roman"/>
          <w:sz w:val="28"/>
          <w:szCs w:val="28"/>
        </w:rPr>
        <w:t>движений. Дети делают</w:t>
      </w:r>
      <w:r>
        <w:rPr>
          <w:rFonts w:ascii="Times New Roman" w:hAnsi="Times New Roman"/>
          <w:sz w:val="28"/>
          <w:szCs w:val="28"/>
        </w:rPr>
        <w:t xml:space="preserve"> попытку воссоздать</w:t>
      </w:r>
      <w:r w:rsidRPr="009D3E47">
        <w:rPr>
          <w:rFonts w:ascii="Times New Roman" w:hAnsi="Times New Roman"/>
          <w:sz w:val="28"/>
          <w:szCs w:val="28"/>
        </w:rPr>
        <w:t xml:space="preserve"> и апробировать движения, подражая</w:t>
      </w:r>
      <w:r>
        <w:rPr>
          <w:rFonts w:ascii="Times New Roman" w:hAnsi="Times New Roman"/>
          <w:sz w:val="28"/>
          <w:szCs w:val="28"/>
        </w:rPr>
        <w:t xml:space="preserve"> нам. </w:t>
      </w:r>
      <w:r w:rsidRPr="009D3E47">
        <w:rPr>
          <w:rFonts w:ascii="Times New Roman" w:hAnsi="Times New Roman"/>
          <w:sz w:val="28"/>
          <w:szCs w:val="28"/>
        </w:rPr>
        <w:t xml:space="preserve">Название танца, или упражнения создает условия для формирования его образа (например, «Капельки») и активизирует работу центральной нервной системы. Показ упражнения происходит в зеркальном изображении. Объяснение техники исполнения упражнения дополняет ту информацию, которую ребенок получает при просмотре. При удачном выполнении движений </w:t>
      </w:r>
      <w:r w:rsidR="009F40E3">
        <w:rPr>
          <w:rFonts w:ascii="Times New Roman" w:hAnsi="Times New Roman"/>
          <w:sz w:val="28"/>
          <w:szCs w:val="28"/>
        </w:rPr>
        <w:t>детьми</w:t>
      </w:r>
      <w:r w:rsidR="00A37F7F">
        <w:rPr>
          <w:rFonts w:ascii="Times New Roman" w:hAnsi="Times New Roman"/>
          <w:sz w:val="28"/>
          <w:szCs w:val="28"/>
        </w:rPr>
        <w:t xml:space="preserve">, </w:t>
      </w:r>
      <w:r w:rsidRPr="009D3E47">
        <w:rPr>
          <w:rFonts w:ascii="Times New Roman" w:hAnsi="Times New Roman"/>
          <w:sz w:val="28"/>
          <w:szCs w:val="28"/>
        </w:rPr>
        <w:t>упражнения танца повтор</w:t>
      </w:r>
      <w:r>
        <w:rPr>
          <w:rFonts w:ascii="Times New Roman" w:hAnsi="Times New Roman"/>
          <w:sz w:val="28"/>
          <w:szCs w:val="28"/>
        </w:rPr>
        <w:t>яем</w:t>
      </w:r>
      <w:r w:rsidRPr="009D3E47">
        <w:rPr>
          <w:rFonts w:ascii="Times New Roman" w:hAnsi="Times New Roman"/>
          <w:sz w:val="28"/>
          <w:szCs w:val="28"/>
        </w:rPr>
        <w:t xml:space="preserve"> его несколько раз, закрепив тем самым предварительное представление о нем.</w:t>
      </w:r>
    </w:p>
    <w:p w:rsidR="00382377" w:rsidRPr="00A37F7F" w:rsidRDefault="00382377" w:rsidP="005B2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05C">
        <w:rPr>
          <w:rFonts w:ascii="Times New Roman" w:hAnsi="Times New Roman"/>
          <w:b/>
          <w:sz w:val="28"/>
          <w:szCs w:val="28"/>
        </w:rPr>
        <w:t xml:space="preserve"> </w:t>
      </w:r>
      <w:r w:rsidRPr="009D3E47">
        <w:rPr>
          <w:rFonts w:ascii="Times New Roman" w:hAnsi="Times New Roman"/>
          <w:b/>
          <w:sz w:val="28"/>
          <w:szCs w:val="28"/>
        </w:rPr>
        <w:t>Слайд №3</w:t>
      </w:r>
      <w:r w:rsidRPr="009D3E47">
        <w:rPr>
          <w:rFonts w:ascii="Times New Roman" w:hAnsi="Times New Roman"/>
          <w:sz w:val="28"/>
          <w:szCs w:val="28"/>
        </w:rPr>
        <w:t xml:space="preserve"> </w:t>
      </w:r>
      <w:r w:rsidRPr="00A37F7F">
        <w:rPr>
          <w:rFonts w:ascii="Times New Roman" w:hAnsi="Times New Roman"/>
          <w:sz w:val="28"/>
          <w:szCs w:val="28"/>
        </w:rPr>
        <w:t xml:space="preserve">Один из важных факторов работы на начальном этапе обучения – использование минимума танцевальных элементов при максимуме возможности их сочетаний. </w:t>
      </w:r>
    </w:p>
    <w:p w:rsidR="00667AA9" w:rsidRPr="00382377" w:rsidRDefault="009D3E47" w:rsidP="005B26ED">
      <w:pPr>
        <w:pStyle w:val="a7"/>
        <w:spacing w:after="0" w:line="276" w:lineRule="auto"/>
        <w:ind w:firstLine="0"/>
        <w:rPr>
          <w:b/>
          <w:bCs/>
        </w:rPr>
      </w:pPr>
      <w:r w:rsidRPr="00A37F7F">
        <w:t xml:space="preserve">Метод педагогического </w:t>
      </w:r>
      <w:r w:rsidR="00240D2D" w:rsidRPr="00A37F7F">
        <w:t>наблюдения</w:t>
      </w:r>
      <w:r w:rsidR="00FA705C" w:rsidRPr="00A37F7F">
        <w:t xml:space="preserve"> присутствует</w:t>
      </w:r>
      <w:r w:rsidR="00FA705C" w:rsidRPr="005B26ED">
        <w:t xml:space="preserve"> на всех этапах</w:t>
      </w:r>
      <w:r w:rsidR="00FA705C">
        <w:rPr>
          <w:b/>
        </w:rPr>
        <w:t xml:space="preserve"> </w:t>
      </w:r>
      <w:r w:rsidR="00FA705C">
        <w:t xml:space="preserve">обучения: </w:t>
      </w:r>
      <w:r w:rsidR="00240D2D">
        <w:t>помогает увидеть, как п</w:t>
      </w:r>
      <w:r w:rsidR="00AE4418">
        <w:t>олученные от музыки впечатления</w:t>
      </w:r>
      <w:r w:rsidR="00240D2D">
        <w:t>,</w:t>
      </w:r>
      <w:r w:rsidR="00240D2D" w:rsidRPr="00240D2D">
        <w:t xml:space="preserve"> </w:t>
      </w:r>
      <w:r w:rsidR="00240D2D">
        <w:t>личные эмоциональные переживания</w:t>
      </w:r>
      <w:r w:rsidR="00AE4418">
        <w:t xml:space="preserve"> </w:t>
      </w:r>
      <w:r w:rsidR="00240D2D">
        <w:t xml:space="preserve">дети </w:t>
      </w:r>
      <w:r w:rsidR="00AE4418">
        <w:t>выража</w:t>
      </w:r>
      <w:r w:rsidR="00240D2D">
        <w:t>ю</w:t>
      </w:r>
      <w:r>
        <w:t>т в движениях</w:t>
      </w:r>
      <w:r w:rsidR="00240D2D">
        <w:t xml:space="preserve"> и </w:t>
      </w:r>
      <w:r w:rsidR="00AE4418">
        <w:t>созда</w:t>
      </w:r>
      <w:r w:rsidR="00240D2D">
        <w:t xml:space="preserve">ют </w:t>
      </w:r>
      <w:r w:rsidR="00AE4418">
        <w:t xml:space="preserve">оригинальные двигательные образы. </w:t>
      </w:r>
    </w:p>
    <w:p w:rsidR="000A7B6D" w:rsidRDefault="00E81C2D" w:rsidP="004F1F80">
      <w:pPr>
        <w:pStyle w:val="a7"/>
        <w:spacing w:after="0" w:line="276" w:lineRule="auto"/>
        <w:ind w:firstLine="0"/>
      </w:pPr>
      <w:r>
        <w:rPr>
          <w:b/>
          <w:bCs/>
        </w:rPr>
        <w:t>Слайд №4</w:t>
      </w:r>
      <w:r>
        <w:rPr>
          <w:u w:color="FF0000"/>
        </w:rPr>
        <w:t xml:space="preserve">: </w:t>
      </w:r>
      <w:r w:rsidR="00AE4418" w:rsidRPr="00A37F7F">
        <w:rPr>
          <w:u w:color="FF0000"/>
        </w:rPr>
        <w:t>Второй этап</w:t>
      </w:r>
      <w:r w:rsidR="00820024" w:rsidRPr="00A37F7F">
        <w:rPr>
          <w:u w:color="FF0000"/>
        </w:rPr>
        <w:t xml:space="preserve"> обучения </w:t>
      </w:r>
      <w:r w:rsidRPr="00A37F7F">
        <w:rPr>
          <w:bCs/>
          <w:u w:color="FF0000"/>
        </w:rPr>
        <w:t xml:space="preserve">предполагает </w:t>
      </w:r>
      <w:r w:rsidR="00AE4418" w:rsidRPr="00A37F7F">
        <w:rPr>
          <w:u w:color="FF0000"/>
        </w:rPr>
        <w:t>у</w:t>
      </w:r>
      <w:r w:rsidR="00820024" w:rsidRPr="00A37F7F">
        <w:rPr>
          <w:u w:color="FF0000"/>
        </w:rPr>
        <w:t>глубленное изучение разучивания</w:t>
      </w:r>
      <w:r w:rsidRPr="00A37F7F">
        <w:rPr>
          <w:u w:color="FF0000"/>
        </w:rPr>
        <w:t xml:space="preserve"> </w:t>
      </w:r>
      <w:r w:rsidR="00AE4418" w:rsidRPr="00A37F7F">
        <w:rPr>
          <w:u w:color="FF0000"/>
        </w:rPr>
        <w:t>совершенствованием деталей техники выполнения движений</w:t>
      </w:r>
      <w:r>
        <w:t xml:space="preserve">. В его задачи </w:t>
      </w:r>
      <w:r w:rsidR="0092484C">
        <w:t xml:space="preserve">входят </w:t>
      </w:r>
      <w:r w:rsidR="00AE4418">
        <w:t>уточ</w:t>
      </w:r>
      <w:r>
        <w:t xml:space="preserve">нение </w:t>
      </w:r>
      <w:r w:rsidR="00AE4418">
        <w:t>двигательны</w:t>
      </w:r>
      <w:r>
        <w:t xml:space="preserve">х </w:t>
      </w:r>
      <w:r w:rsidR="00AE4418">
        <w:t>действи</w:t>
      </w:r>
      <w:r>
        <w:t>й</w:t>
      </w:r>
      <w:r w:rsidR="00AE4418">
        <w:t xml:space="preserve">, понимание детьми закономерностей движений, его последовательности, в танце или игре; </w:t>
      </w:r>
      <w:r w:rsidR="00AE4418">
        <w:lastRenderedPageBreak/>
        <w:t>усовершенство</w:t>
      </w:r>
      <w:r>
        <w:t>вание</w:t>
      </w:r>
      <w:r w:rsidR="00AE4418">
        <w:t xml:space="preserve"> ритм</w:t>
      </w:r>
      <w:r>
        <w:t>а</w:t>
      </w:r>
      <w:r w:rsidR="00AE4418">
        <w:t>, пластик</w:t>
      </w:r>
      <w:r w:rsidR="00820024">
        <w:t>и</w:t>
      </w:r>
      <w:r w:rsidR="00AE4418">
        <w:t>, жест</w:t>
      </w:r>
      <w:r w:rsidR="00820024">
        <w:t>ов</w:t>
      </w:r>
      <w:r w:rsidR="00AE4418">
        <w:t>, мимик</w:t>
      </w:r>
      <w:r>
        <w:t>и</w:t>
      </w:r>
      <w:r w:rsidR="00AE4418">
        <w:t>, свободное и слитное выполнения движений танца.</w:t>
      </w:r>
    </w:p>
    <w:p w:rsidR="00816B9B" w:rsidRDefault="00820024" w:rsidP="004F1F80">
      <w:pPr>
        <w:pStyle w:val="a7"/>
        <w:spacing w:after="0" w:line="276" w:lineRule="auto"/>
        <w:ind w:firstLine="0"/>
      </w:pPr>
      <w:r>
        <w:rPr>
          <w:b/>
          <w:bCs/>
        </w:rPr>
        <w:t>Слайд</w:t>
      </w:r>
      <w:r w:rsidR="00E81C2D">
        <w:rPr>
          <w:b/>
          <w:bCs/>
        </w:rPr>
        <w:t xml:space="preserve"> №5 </w:t>
      </w:r>
      <w:r w:rsidR="009D3E47" w:rsidRPr="003A7FD7">
        <w:rPr>
          <w:b/>
          <w:bCs/>
        </w:rPr>
        <w:t>П</w:t>
      </w:r>
      <w:r w:rsidR="00AE4418" w:rsidRPr="003A7FD7">
        <w:rPr>
          <w:b/>
        </w:rPr>
        <w:t>оследн</w:t>
      </w:r>
      <w:r w:rsidR="009D3E47" w:rsidRPr="003A7FD7">
        <w:rPr>
          <w:b/>
        </w:rPr>
        <w:t>ий</w:t>
      </w:r>
      <w:r w:rsidR="00E81C2D" w:rsidRPr="003A7FD7">
        <w:rPr>
          <w:b/>
        </w:rPr>
        <w:t xml:space="preserve"> </w:t>
      </w:r>
      <w:r w:rsidR="00AE4418" w:rsidRPr="003A7FD7">
        <w:rPr>
          <w:b/>
        </w:rPr>
        <w:t>этап</w:t>
      </w:r>
      <w:r w:rsidR="00AE4418" w:rsidRPr="003A7FD7">
        <w:rPr>
          <w:b/>
          <w:bCs/>
        </w:rPr>
        <w:t xml:space="preserve"> </w:t>
      </w:r>
      <w:r w:rsidR="009D3E47" w:rsidRPr="003A7FD7">
        <w:rPr>
          <w:b/>
          <w:bCs/>
        </w:rPr>
        <w:t>-</w:t>
      </w:r>
      <w:r w:rsidR="005B26ED">
        <w:rPr>
          <w:b/>
          <w:bCs/>
        </w:rPr>
        <w:t xml:space="preserve"> </w:t>
      </w:r>
      <w:r w:rsidR="00AE4418" w:rsidRPr="003A7FD7">
        <w:rPr>
          <w:b/>
        </w:rPr>
        <w:t>рождение танца, соединение</w:t>
      </w:r>
      <w:r w:rsidR="00354422" w:rsidRPr="003A7FD7">
        <w:rPr>
          <w:b/>
        </w:rPr>
        <w:t>.</w:t>
      </w:r>
      <w:r w:rsidR="00816B9B" w:rsidRPr="00816B9B">
        <w:t xml:space="preserve"> </w:t>
      </w:r>
      <w:r w:rsidR="00816B9B">
        <w:t>Логическим завершением постановочной работы на этапе является создание самостоятельной творческой постановки – танцевальной композиции</w:t>
      </w:r>
    </w:p>
    <w:p w:rsidR="000A7B6D" w:rsidRPr="00816B9B" w:rsidRDefault="00816B9B" w:rsidP="004F1F80">
      <w:pPr>
        <w:tabs>
          <w:tab w:val="left" w:pos="1395"/>
        </w:tabs>
        <w:suppressAutoHyphens/>
        <w:spacing w:after="0" w:line="276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sz w:val="28"/>
          <w:szCs w:val="28"/>
        </w:rPr>
        <w:t>В технологию</w:t>
      </w:r>
      <w:r w:rsidR="00354422" w:rsidRPr="00190EA3">
        <w:rPr>
          <w:rFonts w:ascii="Times New Roman" w:eastAsia="Arial Unicode MS" w:hAnsi="Times New Roman" w:cs="Arial Unicode MS"/>
          <w:b/>
          <w:sz w:val="28"/>
          <w:szCs w:val="28"/>
        </w:rPr>
        <w:t xml:space="preserve"> </w:t>
      </w:r>
      <w:r w:rsidR="005B26ED">
        <w:rPr>
          <w:rFonts w:ascii="Times New Roman" w:eastAsia="Arial Unicode MS" w:hAnsi="Times New Roman" w:cs="Arial Unicode MS"/>
          <w:b/>
          <w:sz w:val="28"/>
          <w:szCs w:val="28"/>
        </w:rPr>
        <w:t xml:space="preserve">педагогического опыта </w:t>
      </w:r>
      <w:r>
        <w:rPr>
          <w:rFonts w:ascii="Times New Roman" w:eastAsia="Arial Unicode MS" w:hAnsi="Times New Roman" w:cs="Arial Unicode MS"/>
          <w:sz w:val="28"/>
          <w:szCs w:val="28"/>
        </w:rPr>
        <w:t>входит т</w:t>
      </w:r>
      <w:r w:rsidR="00CA3B14" w:rsidRPr="00CA3B14">
        <w:rPr>
          <w:rFonts w:ascii="Times New Roman" w:eastAsia="Arial Unicode MS" w:hAnsi="Times New Roman" w:cs="Arial Unicode MS"/>
          <w:sz w:val="28"/>
          <w:szCs w:val="28"/>
        </w:rPr>
        <w:t>емы для постановочной работы</w:t>
      </w:r>
      <w:r w:rsidR="005B26ED">
        <w:rPr>
          <w:rFonts w:ascii="Times New Roman" w:eastAsia="Arial Unicode MS" w:hAnsi="Times New Roman" w:cs="Arial Unicode MS"/>
          <w:sz w:val="28"/>
          <w:szCs w:val="28"/>
        </w:rPr>
        <w:t xml:space="preserve">, которые </w:t>
      </w:r>
      <w:r w:rsidR="00CA3B14" w:rsidRPr="00CA3B14">
        <w:rPr>
          <w:rFonts w:ascii="Times New Roman" w:eastAsia="Arial Unicode MS" w:hAnsi="Times New Roman" w:cs="Arial Unicode MS"/>
          <w:sz w:val="28"/>
          <w:szCs w:val="28"/>
        </w:rPr>
        <w:t>должны вызывать интерес у детей. В работе используе</w:t>
      </w:r>
      <w:r>
        <w:rPr>
          <w:rFonts w:ascii="Times New Roman" w:eastAsia="Arial Unicode MS" w:hAnsi="Times New Roman" w:cs="Arial Unicode MS"/>
          <w:sz w:val="28"/>
          <w:szCs w:val="28"/>
        </w:rPr>
        <w:t>м</w:t>
      </w:r>
      <w:r w:rsidR="00CA3B14" w:rsidRPr="00CA3B14">
        <w:rPr>
          <w:rFonts w:ascii="Times New Roman" w:eastAsia="Arial Unicode MS" w:hAnsi="Times New Roman" w:cs="Arial Unicode MS"/>
          <w:sz w:val="28"/>
          <w:szCs w:val="28"/>
        </w:rPr>
        <w:t xml:space="preserve"> метод сотрудничества и педагога</w:t>
      </w:r>
      <w:r w:rsidR="005B26ED">
        <w:rPr>
          <w:rFonts w:ascii="Times New Roman" w:eastAsia="Arial Unicode MS" w:hAnsi="Times New Roman" w:cs="Arial Unicode MS"/>
          <w:sz w:val="28"/>
          <w:szCs w:val="28"/>
        </w:rPr>
        <w:t xml:space="preserve">, ребенка, родителя. </w:t>
      </w:r>
      <w:r w:rsidR="00382377" w:rsidRPr="005B230E">
        <w:rPr>
          <w:rFonts w:ascii="Times New Roman" w:eastAsia="Arial Unicode MS" w:hAnsi="Times New Roman" w:cs="Arial Unicode MS"/>
          <w:sz w:val="28"/>
          <w:szCs w:val="28"/>
        </w:rPr>
        <w:t xml:space="preserve">Взаимоотношения между персонажами осуществляется на уровне пантомимы и бытовых жестов. Поэтому танцевальные номера, основаны на орнаментальном построении </w:t>
      </w:r>
      <w:r w:rsidR="00E4335C">
        <w:rPr>
          <w:rFonts w:ascii="Times New Roman" w:eastAsia="Arial Unicode MS" w:hAnsi="Times New Roman" w:cs="Arial Unicode MS"/>
          <w:sz w:val="28"/>
          <w:szCs w:val="28"/>
        </w:rPr>
        <w:t>э</w:t>
      </w:r>
      <w:r w:rsidR="00382377" w:rsidRPr="005B230E">
        <w:rPr>
          <w:rFonts w:ascii="Times New Roman" w:eastAsia="Arial Unicode MS" w:hAnsi="Times New Roman" w:cs="Arial Unicode MS"/>
          <w:sz w:val="28"/>
          <w:szCs w:val="28"/>
        </w:rPr>
        <w:t xml:space="preserve">то: «Я на солнышке лежу!» «Ай, заинька!», «Кушать подано...», которые входят в наш репертуар, ведущее место </w:t>
      </w:r>
      <w:r w:rsidR="00E4335C">
        <w:rPr>
          <w:rFonts w:ascii="Times New Roman" w:eastAsia="Arial Unicode MS" w:hAnsi="Times New Roman" w:cs="Arial Unicode MS"/>
          <w:sz w:val="28"/>
          <w:szCs w:val="28"/>
        </w:rPr>
        <w:t xml:space="preserve">в них </w:t>
      </w:r>
      <w:r w:rsidR="00382377" w:rsidRPr="005B230E">
        <w:rPr>
          <w:rFonts w:ascii="Times New Roman" w:eastAsia="Arial Unicode MS" w:hAnsi="Times New Roman" w:cs="Arial Unicode MS"/>
          <w:sz w:val="28"/>
          <w:szCs w:val="28"/>
        </w:rPr>
        <w:t>занимает художественный образы</w:t>
      </w:r>
      <w:r w:rsidR="00E4335C">
        <w:rPr>
          <w:rFonts w:ascii="Times New Roman" w:eastAsia="Arial Unicode MS" w:hAnsi="Times New Roman" w:cs="Arial Unicode MS"/>
          <w:sz w:val="28"/>
          <w:szCs w:val="28"/>
        </w:rPr>
        <w:t>.</w:t>
      </w:r>
      <w:r w:rsidR="00F67802" w:rsidRPr="00E4335C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F67802" w:rsidRPr="00F67802">
        <w:rPr>
          <w:rFonts w:ascii="Times New Roman" w:eastAsia="Arial Unicode MS" w:hAnsi="Times New Roman" w:cs="Arial Unicode MS"/>
          <w:bCs/>
          <w:sz w:val="28"/>
          <w:szCs w:val="28"/>
        </w:rPr>
        <w:t>Для того, чтобы хореографический образ получил на сцене наиболее полное и яркое воплощение, став</w:t>
      </w:r>
      <w:r w:rsidR="00F67802">
        <w:rPr>
          <w:rFonts w:ascii="Times New Roman" w:eastAsia="Arial Unicode MS" w:hAnsi="Times New Roman" w:cs="Arial Unicode MS"/>
          <w:bCs/>
          <w:sz w:val="28"/>
          <w:szCs w:val="28"/>
        </w:rPr>
        <w:t xml:space="preserve">лю перед детьми </w:t>
      </w:r>
      <w:r w:rsidR="00F67802" w:rsidRPr="00F67802">
        <w:rPr>
          <w:rFonts w:ascii="Times New Roman" w:eastAsia="Arial Unicode MS" w:hAnsi="Times New Roman" w:cs="Arial Unicode MS"/>
          <w:bCs/>
          <w:sz w:val="28"/>
          <w:szCs w:val="28"/>
        </w:rPr>
        <w:t xml:space="preserve">конкретные сценические задачи, исходящие из действия, сюжета, идеи произведения, сквозной линии образа. </w:t>
      </w:r>
      <w:r w:rsidR="00D35276">
        <w:rPr>
          <w:rFonts w:ascii="Times New Roman" w:eastAsia="Arial Unicode MS" w:hAnsi="Times New Roman" w:cs="Arial Unicode MS"/>
          <w:bCs/>
          <w:sz w:val="28"/>
          <w:szCs w:val="28"/>
        </w:rPr>
        <w:t>Делаю акцент на характер</w:t>
      </w:r>
      <w:r w:rsidR="00F67802" w:rsidRPr="00F67802">
        <w:rPr>
          <w:rFonts w:ascii="Times New Roman" w:eastAsia="Arial Unicode MS" w:hAnsi="Times New Roman" w:cs="Arial Unicode MS"/>
          <w:bCs/>
          <w:sz w:val="28"/>
          <w:szCs w:val="28"/>
        </w:rPr>
        <w:t>, привычк</w:t>
      </w:r>
      <w:r w:rsidR="00D35276">
        <w:rPr>
          <w:rFonts w:ascii="Times New Roman" w:eastAsia="Arial Unicode MS" w:hAnsi="Times New Roman" w:cs="Arial Unicode MS"/>
          <w:bCs/>
          <w:sz w:val="28"/>
          <w:szCs w:val="28"/>
        </w:rPr>
        <w:t>и</w:t>
      </w:r>
      <w:r w:rsidR="00F67802" w:rsidRPr="00F67802">
        <w:rPr>
          <w:rFonts w:ascii="Times New Roman" w:eastAsia="Arial Unicode MS" w:hAnsi="Times New Roman" w:cs="Arial Unicode MS"/>
          <w:bCs/>
          <w:sz w:val="28"/>
          <w:szCs w:val="28"/>
        </w:rPr>
        <w:t xml:space="preserve"> героя, средством показа раскрыва</w:t>
      </w:r>
      <w:r w:rsidR="00D35276">
        <w:rPr>
          <w:rFonts w:ascii="Times New Roman" w:eastAsia="Arial Unicode MS" w:hAnsi="Times New Roman" w:cs="Arial Unicode MS"/>
          <w:bCs/>
          <w:sz w:val="28"/>
          <w:szCs w:val="28"/>
        </w:rPr>
        <w:t>ю</w:t>
      </w:r>
      <w:r w:rsidR="00F67802" w:rsidRPr="00F67802">
        <w:rPr>
          <w:rFonts w:ascii="Times New Roman" w:eastAsia="Arial Unicode MS" w:hAnsi="Times New Roman" w:cs="Arial Unicode MS"/>
          <w:bCs/>
          <w:sz w:val="28"/>
          <w:szCs w:val="28"/>
        </w:rPr>
        <w:t xml:space="preserve"> стиль и характер движения. Таким образом, в процессе совместного труда </w:t>
      </w:r>
      <w:r w:rsidR="00F67802">
        <w:rPr>
          <w:rFonts w:ascii="Times New Roman" w:eastAsia="Arial Unicode MS" w:hAnsi="Times New Roman" w:cs="Arial Unicode MS"/>
          <w:bCs/>
          <w:sz w:val="28"/>
          <w:szCs w:val="28"/>
        </w:rPr>
        <w:t>с детьми</w:t>
      </w:r>
      <w:r w:rsidR="00F67802" w:rsidRPr="00F67802">
        <w:rPr>
          <w:rFonts w:ascii="Times New Roman" w:eastAsia="Arial Unicode MS" w:hAnsi="Times New Roman" w:cs="Arial Unicode MS"/>
          <w:bCs/>
          <w:sz w:val="28"/>
          <w:szCs w:val="28"/>
        </w:rPr>
        <w:t xml:space="preserve">, задуманный образ находит свое воплощение. </w:t>
      </w:r>
      <w:r w:rsidR="0092484C" w:rsidRPr="00161E31">
        <w:rPr>
          <w:rFonts w:ascii="Times New Roman" w:eastAsia="Arial Unicode MS" w:hAnsi="Times New Roman" w:cs="Arial Unicode MS"/>
          <w:bCs/>
          <w:sz w:val="28"/>
          <w:szCs w:val="28"/>
        </w:rPr>
        <w:t>И</w:t>
      </w:r>
      <w:r w:rsidR="00C61C12" w:rsidRPr="00161E31">
        <w:rPr>
          <w:rFonts w:ascii="Times New Roman" w:eastAsia="Arial Unicode MS" w:hAnsi="Times New Roman" w:cs="Arial Unicode MS"/>
          <w:bCs/>
          <w:sz w:val="28"/>
          <w:szCs w:val="28"/>
        </w:rPr>
        <w:t>г</w:t>
      </w:r>
      <w:r w:rsidR="0092484C" w:rsidRPr="00161E31">
        <w:rPr>
          <w:rFonts w:ascii="Times New Roman" w:eastAsia="Arial Unicode MS" w:hAnsi="Times New Roman" w:cs="Arial Unicode MS"/>
          <w:bCs/>
          <w:sz w:val="28"/>
          <w:szCs w:val="28"/>
        </w:rPr>
        <w:t>ровые упражнения</w:t>
      </w:r>
      <w:r w:rsidR="00FA402F" w:rsidRPr="00161E31">
        <w:rPr>
          <w:rFonts w:ascii="Times New Roman" w:eastAsia="Arial Unicode MS" w:hAnsi="Times New Roman" w:cs="Arial Unicode MS"/>
          <w:bCs/>
          <w:sz w:val="28"/>
          <w:szCs w:val="28"/>
        </w:rPr>
        <w:t xml:space="preserve"> служат </w:t>
      </w:r>
      <w:r w:rsidR="00C61C12" w:rsidRPr="00161E31">
        <w:rPr>
          <w:rFonts w:ascii="Times New Roman" w:eastAsia="Arial Unicode MS" w:hAnsi="Times New Roman" w:cs="Arial Unicode MS"/>
          <w:bCs/>
          <w:sz w:val="28"/>
          <w:szCs w:val="28"/>
        </w:rPr>
        <w:t>прекрасной связкой между разными этапами</w:t>
      </w:r>
      <w:r w:rsidR="0022161D" w:rsidRPr="00161E31">
        <w:rPr>
          <w:rFonts w:ascii="Times New Roman" w:eastAsia="Arial Unicode MS" w:hAnsi="Times New Roman" w:cs="Arial Unicode MS"/>
          <w:bCs/>
          <w:sz w:val="28"/>
          <w:szCs w:val="28"/>
        </w:rPr>
        <w:t xml:space="preserve"> занятия</w:t>
      </w:r>
      <w:r w:rsidR="00A44543" w:rsidRPr="00161E31">
        <w:rPr>
          <w:rFonts w:ascii="Times New Roman" w:eastAsia="Arial Unicode MS" w:hAnsi="Times New Roman" w:cs="Arial Unicode MS"/>
          <w:bCs/>
          <w:sz w:val="28"/>
          <w:szCs w:val="28"/>
        </w:rPr>
        <w:t>.</w:t>
      </w:r>
      <w:r w:rsidR="0022161D" w:rsidRPr="00161E31">
        <w:rPr>
          <w:rFonts w:ascii="Times New Roman" w:eastAsia="Arial Unicode MS" w:hAnsi="Times New Roman" w:cs="Arial Unicode MS"/>
          <w:bCs/>
          <w:sz w:val="28"/>
          <w:szCs w:val="28"/>
        </w:rPr>
        <w:t xml:space="preserve"> </w:t>
      </w:r>
      <w:r w:rsidR="000028BC">
        <w:rPr>
          <w:rFonts w:ascii="Times New Roman" w:eastAsia="Arial Unicode MS" w:hAnsi="Times New Roman" w:cs="Arial Unicode MS"/>
          <w:bCs/>
          <w:sz w:val="28"/>
          <w:szCs w:val="28"/>
        </w:rPr>
        <w:t>М</w:t>
      </w:r>
      <w:r w:rsidR="00D35276">
        <w:rPr>
          <w:rFonts w:ascii="Times New Roman" w:eastAsia="Arial Unicode MS" w:hAnsi="Times New Roman" w:cs="Arial Unicode MS"/>
          <w:bCs/>
          <w:sz w:val="28"/>
          <w:szCs w:val="28"/>
        </w:rPr>
        <w:t xml:space="preserve">отивацию к учебной деятельности </w:t>
      </w:r>
      <w:r w:rsidR="000028BC">
        <w:rPr>
          <w:rFonts w:ascii="Times New Roman" w:eastAsia="Arial Unicode MS" w:hAnsi="Times New Roman" w:cs="Arial Unicode MS"/>
          <w:bCs/>
          <w:sz w:val="28"/>
          <w:szCs w:val="28"/>
        </w:rPr>
        <w:t xml:space="preserve">применяем </w:t>
      </w:r>
      <w:r w:rsidR="00D35276">
        <w:rPr>
          <w:rFonts w:ascii="Times New Roman" w:eastAsia="Arial Unicode MS" w:hAnsi="Times New Roman" w:cs="Arial Unicode MS"/>
          <w:bCs/>
          <w:sz w:val="28"/>
          <w:szCs w:val="28"/>
        </w:rPr>
        <w:t>на всех этапах занятия.</w:t>
      </w:r>
      <w:r w:rsidR="004F1F80" w:rsidRPr="004F1F80">
        <w:rPr>
          <w:rFonts w:asciiTheme="minorHAnsi" w:eastAsiaTheme="minorEastAsia" w:hAnsi="Century Schoolbook" w:cstheme="minorBidi"/>
          <w:color w:val="000000" w:themeColor="text1"/>
          <w:kern w:val="24"/>
          <w:sz w:val="48"/>
          <w:szCs w:val="48"/>
        </w:rPr>
        <w:t xml:space="preserve"> </w:t>
      </w:r>
      <w:r w:rsidR="004F1F80" w:rsidRPr="004F1F80">
        <w:rPr>
          <w:rFonts w:ascii="Times New Roman" w:eastAsia="Arial Unicode MS" w:hAnsi="Times New Roman" w:cs="Arial Unicode MS"/>
          <w:sz w:val="28"/>
          <w:szCs w:val="28"/>
        </w:rPr>
        <w:t>Отрабатываются упражнения, исполняются задания в маленьких сор</w:t>
      </w:r>
      <w:r w:rsidR="004F1F80">
        <w:rPr>
          <w:rFonts w:ascii="Times New Roman" w:eastAsia="Arial Unicode MS" w:hAnsi="Times New Roman" w:cs="Arial Unicode MS"/>
          <w:sz w:val="28"/>
          <w:szCs w:val="28"/>
        </w:rPr>
        <w:t>евнованиях: кто выше, кто резче</w:t>
      </w:r>
      <w:r w:rsidR="004F1F80" w:rsidRPr="004F1F80">
        <w:rPr>
          <w:rFonts w:ascii="Times New Roman" w:eastAsia="Arial Unicode MS" w:hAnsi="Times New Roman" w:cs="Arial Unicode MS"/>
          <w:sz w:val="28"/>
          <w:szCs w:val="28"/>
        </w:rPr>
        <w:t>,</w:t>
      </w:r>
      <w:r w:rsidR="004F1F80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F1F80" w:rsidRPr="004F1F80">
        <w:rPr>
          <w:rFonts w:ascii="Times New Roman" w:eastAsia="Arial Unicode MS" w:hAnsi="Times New Roman" w:cs="Arial Unicode MS"/>
          <w:sz w:val="28"/>
          <w:szCs w:val="28"/>
        </w:rPr>
        <w:t>«как упорные танцоры», «как веселые танцоры» и т.п</w:t>
      </w:r>
      <w:r w:rsidR="004F1F80">
        <w:rPr>
          <w:rFonts w:ascii="Times New Roman" w:eastAsia="Arial Unicode MS" w:hAnsi="Times New Roman" w:cs="Arial Unicode MS"/>
          <w:sz w:val="28"/>
          <w:szCs w:val="28"/>
        </w:rPr>
        <w:t>.</w:t>
      </w:r>
      <w:r w:rsidR="00D35276">
        <w:rPr>
          <w:rFonts w:ascii="Times New Roman" w:eastAsia="Arial Unicode MS" w:hAnsi="Times New Roman" w:cs="Arial Unicode MS"/>
          <w:bCs/>
          <w:sz w:val="28"/>
          <w:szCs w:val="28"/>
        </w:rPr>
        <w:t xml:space="preserve"> </w:t>
      </w:r>
    </w:p>
    <w:p w:rsidR="00AD4AB7" w:rsidRDefault="00AD4AB7" w:rsidP="005B26ED">
      <w:pPr>
        <w:pStyle w:val="a7"/>
        <w:spacing w:after="0"/>
        <w:ind w:firstLine="0"/>
      </w:pPr>
      <w:r>
        <w:t>В</w:t>
      </w:r>
      <w:r w:rsidR="009367F4">
        <w:t xml:space="preserve"> основной части занятия по </w:t>
      </w:r>
      <w:proofErr w:type="spellStart"/>
      <w:r w:rsidR="009367F4">
        <w:t>игро</w:t>
      </w:r>
      <w:r>
        <w:t>ритмик</w:t>
      </w:r>
      <w:r w:rsidR="00161E31">
        <w:t>е</w:t>
      </w:r>
      <w:proofErr w:type="spellEnd"/>
      <w:r w:rsidR="00A44543">
        <w:t xml:space="preserve"> использую </w:t>
      </w:r>
      <w:r>
        <w:t>ритмические и м</w:t>
      </w:r>
      <w:r w:rsidR="00D91207">
        <w:t>узыкально-дидактические игры</w:t>
      </w:r>
      <w:r w:rsidR="00810086">
        <w:t>.</w:t>
      </w:r>
      <w:r w:rsidR="00D91207">
        <w:t xml:space="preserve"> </w:t>
      </w:r>
      <w:r>
        <w:t>Творческие проявления в ритмике</w:t>
      </w:r>
      <w:r w:rsidR="00E4335C">
        <w:t>-</w:t>
      </w:r>
      <w:r>
        <w:t>важны</w:t>
      </w:r>
      <w:r w:rsidR="00161E31">
        <w:t>й</w:t>
      </w:r>
      <w:r>
        <w:t xml:space="preserve"> показател</w:t>
      </w:r>
      <w:r w:rsidR="00161E31">
        <w:t>ь</w:t>
      </w:r>
      <w:r>
        <w:t xml:space="preserve"> </w:t>
      </w:r>
      <w:r w:rsidR="00D91207">
        <w:t xml:space="preserve">музыкального развития. </w:t>
      </w:r>
    </w:p>
    <w:p w:rsidR="00D02032" w:rsidRDefault="005B26ED" w:rsidP="00190EA3">
      <w:pPr>
        <w:pStyle w:val="a7"/>
        <w:spacing w:after="0"/>
        <w:ind w:firstLine="0"/>
      </w:pPr>
      <w:r w:rsidRPr="005B26ED">
        <w:rPr>
          <w:b/>
        </w:rPr>
        <w:t>Слайд</w:t>
      </w:r>
      <w:r>
        <w:t xml:space="preserve"> </w:t>
      </w:r>
      <w:r w:rsidR="00A44543" w:rsidRPr="00A44543">
        <w:t xml:space="preserve">Партерная гимнастика </w:t>
      </w:r>
      <w:r w:rsidR="002E38B8">
        <w:rPr>
          <w:rFonts w:cs="Times New Roman"/>
        </w:rPr>
        <w:t>–</w:t>
      </w:r>
      <w:r w:rsidR="00A276BA">
        <w:t xml:space="preserve"> </w:t>
      </w:r>
      <w:r w:rsidR="002E38B8">
        <w:t xml:space="preserve">подготовительная часть разминки </w:t>
      </w:r>
      <w:r w:rsidR="00A44543" w:rsidRPr="00A44543">
        <w:t>занятия</w:t>
      </w:r>
      <w:r w:rsidR="002E38B8">
        <w:t>.</w:t>
      </w:r>
      <w:r w:rsidR="00A276BA">
        <w:t xml:space="preserve"> О</w:t>
      </w:r>
      <w:r w:rsidR="00A44543" w:rsidRPr="00A44543">
        <w:t>на готовит организм ребёнка к исполнению более сложных танцевальных движений и элементов</w:t>
      </w:r>
      <w:r w:rsidR="00D02032">
        <w:t xml:space="preserve"> и </w:t>
      </w:r>
      <w:r w:rsidR="00A276BA">
        <w:t>включает игров</w:t>
      </w:r>
      <w:r w:rsidR="002E38B8">
        <w:t>ые</w:t>
      </w:r>
      <w:r w:rsidR="00F37922">
        <w:t xml:space="preserve"> задани</w:t>
      </w:r>
      <w:r w:rsidR="00A276BA">
        <w:t>я</w:t>
      </w:r>
      <w:r w:rsidR="00F37922">
        <w:t>, упражнени</w:t>
      </w:r>
      <w:r w:rsidR="00A276BA">
        <w:t>я.</w:t>
      </w:r>
      <w:r w:rsidR="00F37922" w:rsidRPr="00A44543">
        <w:t xml:space="preserve"> </w:t>
      </w:r>
    </w:p>
    <w:p w:rsidR="000A7B6D" w:rsidRDefault="00C20D43" w:rsidP="00816B9B">
      <w:pPr>
        <w:pStyle w:val="a7"/>
        <w:spacing w:after="0" w:line="276" w:lineRule="auto"/>
        <w:ind w:firstLine="0"/>
      </w:pPr>
      <w:r w:rsidRPr="00C20D43">
        <w:t xml:space="preserve"> Игровая деятельность в партерной гимнастике формирует устойчивый интерес и внимание ребенка к приобретаемым знаниям, умениям и навыкам на занятиях хореографией.</w:t>
      </w:r>
      <w:r w:rsidR="00190EA3">
        <w:t xml:space="preserve"> </w:t>
      </w:r>
      <w:r w:rsidR="00AD4AB7">
        <w:rPr>
          <w:rFonts w:eastAsia="Times New Roman" w:cs="Times New Roman"/>
        </w:rPr>
        <w:t>В п</w:t>
      </w:r>
      <w:r w:rsidR="00AE4418" w:rsidRPr="00AD4AB7">
        <w:t>одготовительн</w:t>
      </w:r>
      <w:r w:rsidR="00AD4AB7">
        <w:t xml:space="preserve">ую </w:t>
      </w:r>
      <w:r w:rsidR="00AE4418" w:rsidRPr="00AD4AB7">
        <w:t xml:space="preserve">часть </w:t>
      </w:r>
      <w:r w:rsidR="00D70029" w:rsidRPr="00AD4AB7">
        <w:t xml:space="preserve">занятия </w:t>
      </w:r>
      <w:r w:rsidR="00986FCE">
        <w:t xml:space="preserve">входит </w:t>
      </w:r>
      <w:r w:rsidR="00AE4418" w:rsidRPr="00AD4AB7">
        <w:t>разминочно-разогревающий комплекс на все группы мышц</w:t>
      </w:r>
      <w:r w:rsidR="00D70029" w:rsidRPr="00AD4AB7">
        <w:t>, р</w:t>
      </w:r>
      <w:r w:rsidR="00AE4418" w:rsidRPr="00AD4AB7">
        <w:t>азминк</w:t>
      </w:r>
      <w:r w:rsidR="00D70029" w:rsidRPr="00AD4AB7">
        <w:t>у</w:t>
      </w:r>
      <w:r w:rsidR="00AE4418" w:rsidRPr="00AD4AB7">
        <w:t xml:space="preserve"> по кругу</w:t>
      </w:r>
      <w:r w:rsidR="00986FCE">
        <w:t>,</w:t>
      </w:r>
      <w:r w:rsidR="00D70029" w:rsidRPr="00AD4AB7">
        <w:t xml:space="preserve"> </w:t>
      </w:r>
      <w:r w:rsidR="00AD4AB7">
        <w:t>р</w:t>
      </w:r>
      <w:r w:rsidR="00D70029" w:rsidRPr="00AD4AB7">
        <w:t>азминк</w:t>
      </w:r>
      <w:r w:rsidR="00AD4AB7">
        <w:t>у</w:t>
      </w:r>
      <w:r w:rsidR="00D70029" w:rsidRPr="00AD4AB7">
        <w:t xml:space="preserve"> на середине в линиях</w:t>
      </w:r>
      <w:r w:rsidR="00AD4AB7">
        <w:t>,</w:t>
      </w:r>
      <w:r w:rsidR="00D70029" w:rsidRPr="00AD4AB7">
        <w:t xml:space="preserve"> </w:t>
      </w:r>
      <w:r w:rsidR="00AD4AB7">
        <w:t>р</w:t>
      </w:r>
      <w:r w:rsidR="00D70029" w:rsidRPr="00AD4AB7">
        <w:t>азогрев всех групп мышц</w:t>
      </w:r>
      <w:r w:rsidR="009367F4">
        <w:t>,</w:t>
      </w:r>
      <w:r w:rsidR="00AD4AB7">
        <w:t xml:space="preserve"> р</w:t>
      </w:r>
      <w:r w:rsidR="00AE4418" w:rsidRPr="00AD4AB7">
        <w:t>азновидности ходьбы</w:t>
      </w:r>
      <w:r w:rsidR="007A2A74">
        <w:t xml:space="preserve"> </w:t>
      </w:r>
    </w:p>
    <w:p w:rsidR="00D02032" w:rsidRDefault="00986FCE" w:rsidP="005B26ED">
      <w:pPr>
        <w:pStyle w:val="a7"/>
        <w:spacing w:after="0" w:line="276" w:lineRule="auto"/>
        <w:ind w:firstLine="0"/>
      </w:pPr>
      <w:r>
        <w:t>О</w:t>
      </w:r>
      <w:r w:rsidR="003C2EF4">
        <w:t>сновн</w:t>
      </w:r>
      <w:r>
        <w:t xml:space="preserve">ая </w:t>
      </w:r>
      <w:r w:rsidR="003C2EF4">
        <w:t>част</w:t>
      </w:r>
      <w:r>
        <w:t>ь</w:t>
      </w:r>
      <w:r w:rsidR="003C2EF4">
        <w:t xml:space="preserve"> </w:t>
      </w:r>
      <w:r w:rsidR="0058386A">
        <w:t>занятия –</w:t>
      </w:r>
      <w:r>
        <w:t xml:space="preserve"> </w:t>
      </w:r>
      <w:r w:rsidR="003C2EF4">
        <w:t>ритмики</w:t>
      </w:r>
      <w:r w:rsidR="0058386A">
        <w:t>,</w:t>
      </w:r>
      <w:r>
        <w:t xml:space="preserve"> включает </w:t>
      </w:r>
      <w:r w:rsidR="002E38B8" w:rsidRPr="00941E8A">
        <w:t>подвижные упражнения, требующие пространства.</w:t>
      </w:r>
      <w:r w:rsidR="005B26ED">
        <w:t xml:space="preserve"> </w:t>
      </w:r>
      <w:r w:rsidR="0010068F">
        <w:t>Сюжет, предполагающий ритмическое движение, сплоченное с игровой ситуацией, позвол</w:t>
      </w:r>
      <w:r>
        <w:t xml:space="preserve">яет </w:t>
      </w:r>
      <w:r w:rsidR="0010068F">
        <w:t>наиболее полно и продуктивно стимулировать и развивать в ребёнке творческие способности, позвол</w:t>
      </w:r>
      <w:r w:rsidR="005B26ED">
        <w:t>яет</w:t>
      </w:r>
      <w:r w:rsidR="0010068F">
        <w:t xml:space="preserve"> </w:t>
      </w:r>
      <w:r w:rsidR="005B26ED">
        <w:t xml:space="preserve">продвигаться по </w:t>
      </w:r>
      <w:r w:rsidR="00D02032">
        <w:t>пути развития. В своей практике и</w:t>
      </w:r>
      <w:r w:rsidR="0022161D">
        <w:t xml:space="preserve">спользую </w:t>
      </w:r>
      <w:r w:rsidR="00B0378E">
        <w:t>приемы</w:t>
      </w:r>
      <w:r w:rsidR="005B26ED">
        <w:t>:</w:t>
      </w:r>
      <w:r w:rsidR="00B0378E">
        <w:t xml:space="preserve"> </w:t>
      </w:r>
    </w:p>
    <w:p w:rsidR="0058386A" w:rsidRDefault="00D02032" w:rsidP="005B26ED">
      <w:pPr>
        <w:pStyle w:val="a7"/>
        <w:spacing w:after="0" w:line="276" w:lineRule="auto"/>
        <w:ind w:firstLine="0"/>
      </w:pPr>
      <w:r w:rsidRPr="00D02032">
        <w:rPr>
          <w:b/>
        </w:rPr>
        <w:t>Слайд</w:t>
      </w:r>
      <w:r w:rsidR="005B26ED">
        <w:t xml:space="preserve"> </w:t>
      </w:r>
      <w:r w:rsidR="009F40E3" w:rsidRPr="009F40E3">
        <w:rPr>
          <w:b/>
        </w:rPr>
        <w:t>Приём</w:t>
      </w:r>
      <w:r w:rsidR="009F40E3">
        <w:t xml:space="preserve"> </w:t>
      </w:r>
      <w:r w:rsidR="0071030F">
        <w:t>«Ритмическое</w:t>
      </w:r>
      <w:r w:rsidR="0022161D">
        <w:t xml:space="preserve"> эхо»</w:t>
      </w:r>
      <w:r w:rsidR="003C2EF4">
        <w:t>.</w:t>
      </w:r>
      <w:r w:rsidR="007A2A74">
        <w:t xml:space="preserve"> </w:t>
      </w:r>
      <w:r w:rsidRPr="005B26ED">
        <w:rPr>
          <w:b/>
        </w:rPr>
        <w:t>П</w:t>
      </w:r>
      <w:r w:rsidR="0058386A" w:rsidRPr="0058386A">
        <w:rPr>
          <w:b/>
        </w:rPr>
        <w:t>рием</w:t>
      </w:r>
      <w:r w:rsidR="0058386A">
        <w:t xml:space="preserve"> </w:t>
      </w:r>
      <w:r w:rsidR="00BB22B5">
        <w:t xml:space="preserve">«Ритмический «вопрос» </w:t>
      </w:r>
      <w:r w:rsidR="00AE4418">
        <w:t>и «ответ»</w:t>
      </w:r>
      <w:r w:rsidR="0022161D">
        <w:t>.</w:t>
      </w:r>
    </w:p>
    <w:p w:rsidR="00A37F7F" w:rsidRDefault="00E4335C" w:rsidP="005B26ED">
      <w:pPr>
        <w:pStyle w:val="a7"/>
        <w:spacing w:after="0" w:line="276" w:lineRule="auto"/>
        <w:ind w:firstLine="0"/>
      </w:pPr>
      <w:r>
        <w:lastRenderedPageBreak/>
        <w:t xml:space="preserve"> </w:t>
      </w:r>
      <w:r w:rsidR="0058386A" w:rsidRPr="0058386A">
        <w:rPr>
          <w:b/>
        </w:rPr>
        <w:t>При</w:t>
      </w:r>
      <w:r w:rsidR="009F40E3">
        <w:rPr>
          <w:b/>
        </w:rPr>
        <w:t>ё</w:t>
      </w:r>
      <w:r w:rsidR="0058386A" w:rsidRPr="0058386A">
        <w:rPr>
          <w:b/>
        </w:rPr>
        <w:t xml:space="preserve">м </w:t>
      </w:r>
      <w:r w:rsidR="00AE4418">
        <w:t xml:space="preserve">«Ритмическое </w:t>
      </w:r>
      <w:proofErr w:type="spellStart"/>
      <w:r w:rsidR="00AE4418">
        <w:t>двухголосие</w:t>
      </w:r>
      <w:proofErr w:type="spellEnd"/>
      <w:r w:rsidR="00AE4418">
        <w:t>»</w:t>
      </w:r>
      <w:r w:rsidR="007A2A74">
        <w:t xml:space="preserve">. </w:t>
      </w:r>
    </w:p>
    <w:p w:rsidR="0058386A" w:rsidRDefault="005B26ED" w:rsidP="005B26ED">
      <w:pPr>
        <w:pStyle w:val="a7"/>
        <w:spacing w:after="0" w:line="276" w:lineRule="auto"/>
        <w:ind w:firstLine="0"/>
      </w:pPr>
      <w:r>
        <w:t xml:space="preserve"> </w:t>
      </w:r>
      <w:r w:rsidR="0058386A" w:rsidRPr="0058386A">
        <w:rPr>
          <w:b/>
        </w:rPr>
        <w:t>При</w:t>
      </w:r>
      <w:r w:rsidR="009F40E3">
        <w:rPr>
          <w:b/>
        </w:rPr>
        <w:t>ё</w:t>
      </w:r>
      <w:r w:rsidR="0058386A" w:rsidRPr="0058386A">
        <w:rPr>
          <w:b/>
        </w:rPr>
        <w:t xml:space="preserve">м </w:t>
      </w:r>
      <w:r w:rsidR="00AE4418">
        <w:t>«Ритмическая загадка»</w:t>
      </w:r>
      <w:r w:rsidR="0022161D">
        <w:t>.</w:t>
      </w:r>
      <w:r w:rsidR="00552873">
        <w:t xml:space="preserve"> </w:t>
      </w:r>
      <w:r w:rsidR="00AE4418">
        <w:t xml:space="preserve">По ритмическому рисунку </w:t>
      </w:r>
      <w:r w:rsidR="0058386A">
        <w:t xml:space="preserve">дети </w:t>
      </w:r>
      <w:r w:rsidR="00AE4418">
        <w:t>угад</w:t>
      </w:r>
      <w:r w:rsidR="00E4335C">
        <w:t>ывают</w:t>
      </w:r>
      <w:r w:rsidR="007A2A74">
        <w:t xml:space="preserve"> знакомые </w:t>
      </w:r>
      <w:r w:rsidR="00AE4418">
        <w:t>песни «Ритмический оркестр»</w:t>
      </w:r>
      <w:r w:rsidR="007A2A74">
        <w:t>.</w:t>
      </w:r>
    </w:p>
    <w:p w:rsidR="003C2EF4" w:rsidRDefault="0058386A" w:rsidP="005B26ED">
      <w:pPr>
        <w:pStyle w:val="a7"/>
        <w:spacing w:after="0" w:line="276" w:lineRule="auto"/>
        <w:ind w:firstLine="0"/>
      </w:pPr>
      <w:r>
        <w:t xml:space="preserve">После разделения </w:t>
      </w:r>
      <w:r w:rsidR="00AD4AB7" w:rsidRPr="00D91207">
        <w:t>кажд</w:t>
      </w:r>
      <w:r w:rsidR="009F40E3">
        <w:t>ая</w:t>
      </w:r>
      <w:r w:rsidR="005B26ED">
        <w:t xml:space="preserve"> групп</w:t>
      </w:r>
      <w:r w:rsidR="009F40E3">
        <w:t xml:space="preserve">а имеет </w:t>
      </w:r>
      <w:r w:rsidR="0022161D" w:rsidRPr="00D91207">
        <w:t>ритмический</w:t>
      </w:r>
      <w:r w:rsidR="00AE4418" w:rsidRPr="00D91207">
        <w:t xml:space="preserve"> рисунок</w:t>
      </w:r>
      <w:r w:rsidR="00AD4AB7" w:rsidRPr="00D91207">
        <w:t xml:space="preserve">. </w:t>
      </w:r>
      <w:r w:rsidR="00A37F7F">
        <w:t>А</w:t>
      </w:r>
      <w:r w:rsidR="003C2EF4" w:rsidRPr="00941E8A">
        <w:t>ктивная часть</w:t>
      </w:r>
      <w:r w:rsidR="00A37F7F">
        <w:t xml:space="preserve"> предполагает исполнение </w:t>
      </w:r>
      <w:r w:rsidR="003C2EF4" w:rsidRPr="00D91207">
        <w:t>детск</w:t>
      </w:r>
      <w:r w:rsidR="00A37F7F">
        <w:t>ого</w:t>
      </w:r>
      <w:r w:rsidR="003C2EF4" w:rsidRPr="00D91207">
        <w:t xml:space="preserve"> игрово</w:t>
      </w:r>
      <w:r w:rsidR="00A37F7F">
        <w:t xml:space="preserve">го </w:t>
      </w:r>
      <w:r w:rsidR="003C2EF4" w:rsidRPr="00D91207">
        <w:t>тан</w:t>
      </w:r>
      <w:r w:rsidR="00A37F7F">
        <w:t>ца</w:t>
      </w:r>
      <w:r w:rsidR="003C2EF4" w:rsidRPr="00D91207">
        <w:t xml:space="preserve"> «Ай, заинька!</w:t>
      </w:r>
      <w:r w:rsidR="0010068F">
        <w:t>»</w:t>
      </w:r>
      <w:r w:rsidRPr="0058386A">
        <w:t xml:space="preserve"> </w:t>
      </w:r>
    </w:p>
    <w:p w:rsidR="0010068F" w:rsidRDefault="003C2EF4" w:rsidP="005B26ED">
      <w:pPr>
        <w:pStyle w:val="a7"/>
        <w:spacing w:after="0" w:line="276" w:lineRule="auto"/>
        <w:ind w:firstLine="0"/>
        <w:rPr>
          <w:rStyle w:val="c1"/>
        </w:rPr>
      </w:pPr>
      <w:r w:rsidRPr="00941E8A">
        <w:t xml:space="preserve"> </w:t>
      </w:r>
      <w:r w:rsidR="0058386A">
        <w:t>З</w:t>
      </w:r>
      <w:r w:rsidR="0058386A" w:rsidRPr="00941E8A">
        <w:rPr>
          <w:rStyle w:val="c1"/>
        </w:rPr>
        <w:t>анятия ритмикой и помогают развитию многих сторон личности ребенка: музыкально – эстетической, эмоциональной, волевой и познавательной.</w:t>
      </w:r>
      <w:r w:rsidR="0058386A">
        <w:rPr>
          <w:rStyle w:val="c1"/>
        </w:rPr>
        <w:t xml:space="preserve"> </w:t>
      </w:r>
    </w:p>
    <w:p w:rsidR="00D91207" w:rsidRPr="00D76525" w:rsidRDefault="009F4DAC" w:rsidP="005B26ED">
      <w:pPr>
        <w:pStyle w:val="a7"/>
        <w:spacing w:after="0" w:line="276" w:lineRule="auto"/>
        <w:ind w:firstLine="0"/>
      </w:pPr>
      <w:r>
        <w:rPr>
          <w:b/>
        </w:rPr>
        <w:t>Слайд</w:t>
      </w:r>
      <w:r w:rsidR="005B26ED">
        <w:rPr>
          <w:b/>
        </w:rPr>
        <w:t xml:space="preserve"> </w:t>
      </w:r>
      <w:r w:rsidRPr="009F4DAC">
        <w:rPr>
          <w:b/>
        </w:rPr>
        <w:t>И</w:t>
      </w:r>
      <w:r w:rsidR="00D91207" w:rsidRPr="009F4DAC">
        <w:rPr>
          <w:b/>
        </w:rPr>
        <w:t>гровые технологии</w:t>
      </w:r>
      <w:r w:rsidR="00190EA3">
        <w:t xml:space="preserve"> </w:t>
      </w:r>
      <w:r w:rsidR="00D91207">
        <w:t>способствуют воспитанию познавательных интересов и выполняют ряд других функций:</w:t>
      </w:r>
    </w:p>
    <w:p w:rsidR="00D91207" w:rsidRDefault="00D76525" w:rsidP="00816B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</w:t>
      </w:r>
      <w:r w:rsidR="00D912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91207">
        <w:rPr>
          <w:rFonts w:ascii="Times New Roman" w:hAnsi="Times New Roman"/>
          <w:sz w:val="28"/>
          <w:szCs w:val="28"/>
        </w:rPr>
        <w:t>помога</w:t>
      </w:r>
      <w:r>
        <w:rPr>
          <w:rFonts w:ascii="Times New Roman" w:hAnsi="Times New Roman"/>
          <w:sz w:val="28"/>
          <w:szCs w:val="28"/>
        </w:rPr>
        <w:t xml:space="preserve">ют детям </w:t>
      </w:r>
      <w:r w:rsidR="00D91207">
        <w:rPr>
          <w:rFonts w:ascii="Times New Roman" w:hAnsi="Times New Roman"/>
          <w:sz w:val="28"/>
          <w:szCs w:val="28"/>
        </w:rPr>
        <w:t>выработать танцевальные умения и навыки, развива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D91207">
        <w:rPr>
          <w:rFonts w:ascii="Times New Roman" w:hAnsi="Times New Roman"/>
          <w:sz w:val="28"/>
          <w:szCs w:val="28"/>
        </w:rPr>
        <w:t>эмоциональность, выразительность, фантазию, уверенность.</w:t>
      </w:r>
    </w:p>
    <w:p w:rsidR="00D91207" w:rsidRDefault="00D76525" w:rsidP="00816B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1207">
        <w:rPr>
          <w:rFonts w:ascii="Times New Roman" w:hAnsi="Times New Roman"/>
          <w:sz w:val="28"/>
          <w:szCs w:val="28"/>
        </w:rPr>
        <w:t xml:space="preserve">стимулирует умственную и физическую деятельность, развивает внимание и интерес к предмету; </w:t>
      </w:r>
    </w:p>
    <w:p w:rsidR="00D91207" w:rsidRDefault="00D76525" w:rsidP="00816B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1207">
        <w:rPr>
          <w:rFonts w:ascii="Times New Roman" w:hAnsi="Times New Roman"/>
          <w:sz w:val="28"/>
          <w:szCs w:val="28"/>
        </w:rPr>
        <w:t xml:space="preserve"> преодоле</w:t>
      </w:r>
      <w:r w:rsidR="009F4DAC">
        <w:rPr>
          <w:rFonts w:ascii="Times New Roman" w:hAnsi="Times New Roman"/>
          <w:sz w:val="28"/>
          <w:szCs w:val="28"/>
        </w:rPr>
        <w:t xml:space="preserve">вать </w:t>
      </w:r>
      <w:r w:rsidR="00D91207">
        <w:rPr>
          <w:rFonts w:ascii="Times New Roman" w:hAnsi="Times New Roman"/>
          <w:sz w:val="28"/>
          <w:szCs w:val="28"/>
        </w:rPr>
        <w:t>пассивност</w:t>
      </w:r>
      <w:r w:rsidR="00D35276">
        <w:rPr>
          <w:rFonts w:ascii="Times New Roman" w:hAnsi="Times New Roman"/>
          <w:sz w:val="28"/>
          <w:szCs w:val="28"/>
        </w:rPr>
        <w:t>ь</w:t>
      </w:r>
      <w:r w:rsidR="00D91207">
        <w:rPr>
          <w:rFonts w:ascii="Times New Roman" w:hAnsi="Times New Roman"/>
          <w:sz w:val="28"/>
          <w:szCs w:val="28"/>
        </w:rPr>
        <w:t xml:space="preserve"> детей и обуч</w:t>
      </w:r>
      <w:r w:rsidR="00D35276">
        <w:rPr>
          <w:rFonts w:ascii="Times New Roman" w:hAnsi="Times New Roman"/>
          <w:sz w:val="28"/>
          <w:szCs w:val="28"/>
        </w:rPr>
        <w:t xml:space="preserve">ать </w:t>
      </w:r>
      <w:r w:rsidR="00D91207">
        <w:rPr>
          <w:rFonts w:ascii="Times New Roman" w:hAnsi="Times New Roman"/>
          <w:sz w:val="28"/>
          <w:szCs w:val="28"/>
        </w:rPr>
        <w:t>действия</w:t>
      </w:r>
      <w:r w:rsidR="00D35276">
        <w:rPr>
          <w:rFonts w:ascii="Times New Roman" w:hAnsi="Times New Roman"/>
          <w:sz w:val="28"/>
          <w:szCs w:val="28"/>
        </w:rPr>
        <w:t>м</w:t>
      </w:r>
      <w:r w:rsidR="00D91207">
        <w:rPr>
          <w:rFonts w:ascii="Times New Roman" w:hAnsi="Times New Roman"/>
          <w:sz w:val="28"/>
          <w:szCs w:val="28"/>
        </w:rPr>
        <w:t xml:space="preserve"> в команде.</w:t>
      </w:r>
    </w:p>
    <w:p w:rsidR="00D91207" w:rsidRDefault="00D91207" w:rsidP="00816B9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65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воспитыва</w:t>
      </w:r>
      <w:r w:rsidR="00D76525">
        <w:rPr>
          <w:rFonts w:ascii="Times New Roman" w:hAnsi="Times New Roman"/>
          <w:sz w:val="28"/>
          <w:szCs w:val="28"/>
        </w:rPr>
        <w:t>ет</w:t>
      </w:r>
      <w:r w:rsidR="00D76525" w:rsidRPr="00D76525">
        <w:rPr>
          <w:rFonts w:ascii="Times New Roman" w:hAnsi="Times New Roman"/>
          <w:sz w:val="28"/>
          <w:szCs w:val="28"/>
        </w:rPr>
        <w:t xml:space="preserve"> </w:t>
      </w:r>
      <w:r w:rsidR="00D76525">
        <w:rPr>
          <w:rFonts w:ascii="Times New Roman" w:hAnsi="Times New Roman"/>
          <w:sz w:val="28"/>
          <w:szCs w:val="28"/>
        </w:rPr>
        <w:t>профессиональные качества детей, такие как</w:t>
      </w:r>
      <w:r w:rsidR="00D35276">
        <w:rPr>
          <w:rFonts w:ascii="Times New Roman" w:hAnsi="Times New Roman"/>
          <w:sz w:val="28"/>
          <w:szCs w:val="28"/>
        </w:rPr>
        <w:t>:</w:t>
      </w:r>
      <w:r w:rsidR="00D76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525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="00D76525">
        <w:rPr>
          <w:rFonts w:ascii="Times New Roman" w:hAnsi="Times New Roman"/>
          <w:sz w:val="28"/>
          <w:szCs w:val="28"/>
        </w:rPr>
        <w:t>, гибкость, растяжка,</w:t>
      </w:r>
    </w:p>
    <w:p w:rsidR="0010068F" w:rsidRDefault="009F4DAC" w:rsidP="00816B9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F4DAC">
        <w:rPr>
          <w:rFonts w:ascii="Times New Roman" w:eastAsia="Arial Unicode MS" w:hAnsi="Times New Roman" w:cs="Arial Unicode MS"/>
          <w:b/>
          <w:sz w:val="28"/>
          <w:szCs w:val="28"/>
        </w:rPr>
        <w:t>Здоровье сберегающ</w:t>
      </w:r>
      <w:r>
        <w:rPr>
          <w:rFonts w:ascii="Times New Roman" w:eastAsia="Arial Unicode MS" w:hAnsi="Times New Roman" w:cs="Arial Unicode MS"/>
          <w:b/>
          <w:sz w:val="28"/>
          <w:szCs w:val="28"/>
        </w:rPr>
        <w:t xml:space="preserve">ие </w:t>
      </w:r>
      <w:r w:rsidR="00D35276" w:rsidRPr="00D35276">
        <w:rPr>
          <w:rFonts w:ascii="Times New Roman" w:hAnsi="Times New Roman"/>
          <w:sz w:val="28"/>
          <w:szCs w:val="28"/>
        </w:rPr>
        <w:t>(</w:t>
      </w:r>
      <w:proofErr w:type="spellStart"/>
      <w:r w:rsidRPr="00D35276">
        <w:rPr>
          <w:rFonts w:ascii="Times New Roman" w:hAnsi="Times New Roman"/>
          <w:sz w:val="28"/>
          <w:szCs w:val="28"/>
        </w:rPr>
        <w:t>ритмотерапия</w:t>
      </w:r>
      <w:proofErr w:type="spellEnd"/>
      <w:r w:rsidR="00D35276" w:rsidRPr="00D35276">
        <w:rPr>
          <w:rFonts w:ascii="Times New Roman" w:hAnsi="Times New Roman"/>
          <w:sz w:val="28"/>
          <w:szCs w:val="28"/>
        </w:rPr>
        <w:t>,</w:t>
      </w:r>
      <w:r w:rsidRPr="00D35276">
        <w:rPr>
          <w:rFonts w:ascii="Times New Roman" w:hAnsi="Times New Roman"/>
          <w:sz w:val="28"/>
          <w:szCs w:val="28"/>
        </w:rPr>
        <w:t xml:space="preserve"> </w:t>
      </w:r>
      <w:r w:rsidRPr="009F4DAC">
        <w:rPr>
          <w:rFonts w:ascii="Times New Roman" w:hAnsi="Times New Roman"/>
          <w:sz w:val="28"/>
          <w:szCs w:val="28"/>
        </w:rPr>
        <w:t>танцевальная импровизация</w:t>
      </w:r>
      <w:r w:rsidRPr="00D35276">
        <w:rPr>
          <w:rFonts w:ascii="Times New Roman" w:hAnsi="Times New Roman"/>
          <w:sz w:val="28"/>
          <w:szCs w:val="28"/>
        </w:rPr>
        <w:t xml:space="preserve"> </w:t>
      </w:r>
      <w:r w:rsidRPr="009F4DAC">
        <w:rPr>
          <w:rFonts w:ascii="Times New Roman" w:hAnsi="Times New Roman"/>
          <w:sz w:val="28"/>
          <w:szCs w:val="28"/>
        </w:rPr>
        <w:t>подвижные музыкальные игры</w:t>
      </w:r>
      <w:r w:rsidR="00D35276">
        <w:rPr>
          <w:rFonts w:ascii="Times New Roman" w:hAnsi="Times New Roman"/>
          <w:sz w:val="28"/>
          <w:szCs w:val="28"/>
        </w:rPr>
        <w:t xml:space="preserve">, </w:t>
      </w:r>
      <w:r w:rsidR="00D35276" w:rsidRPr="00D35276">
        <w:rPr>
          <w:rFonts w:ascii="Times New Roman" w:hAnsi="Times New Roman"/>
          <w:sz w:val="28"/>
          <w:szCs w:val="28"/>
        </w:rPr>
        <w:t>партерная гимнастика</w:t>
      </w:r>
      <w:r w:rsidR="00D35276">
        <w:rPr>
          <w:rFonts w:ascii="Times New Roman" w:hAnsi="Times New Roman"/>
          <w:sz w:val="28"/>
          <w:szCs w:val="28"/>
        </w:rPr>
        <w:t>,</w:t>
      </w:r>
      <w:r w:rsidR="00D35276" w:rsidRPr="00D35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276" w:rsidRPr="00D35276">
        <w:rPr>
          <w:rFonts w:ascii="Times New Roman" w:hAnsi="Times New Roman"/>
          <w:sz w:val="28"/>
          <w:szCs w:val="28"/>
        </w:rPr>
        <w:t>улыбкотерапия</w:t>
      </w:r>
      <w:proofErr w:type="spellEnd"/>
      <w:r w:rsidR="00D35276" w:rsidRPr="00D35276">
        <w:rPr>
          <w:rFonts w:ascii="Times New Roman" w:hAnsi="Times New Roman"/>
          <w:sz w:val="28"/>
          <w:szCs w:val="28"/>
        </w:rPr>
        <w:t xml:space="preserve"> технология</w:t>
      </w:r>
      <w:r w:rsidR="00D35276">
        <w:rPr>
          <w:rFonts w:ascii="Times New Roman" w:hAnsi="Times New Roman"/>
          <w:sz w:val="28"/>
          <w:szCs w:val="28"/>
        </w:rPr>
        <w:t xml:space="preserve">, </w:t>
      </w:r>
      <w:r w:rsidR="00D35276" w:rsidRPr="00D35276">
        <w:rPr>
          <w:rFonts w:ascii="Times New Roman" w:hAnsi="Times New Roman"/>
          <w:sz w:val="28"/>
          <w:szCs w:val="28"/>
        </w:rPr>
        <w:t>дыхательная гимнастика</w:t>
      </w:r>
      <w:r w:rsidR="00D35276">
        <w:rPr>
          <w:rFonts w:ascii="Times New Roman" w:hAnsi="Times New Roman"/>
          <w:sz w:val="28"/>
          <w:szCs w:val="28"/>
        </w:rPr>
        <w:t xml:space="preserve">, </w:t>
      </w:r>
      <w:r w:rsidR="00D35276" w:rsidRPr="00D35276">
        <w:rPr>
          <w:rFonts w:ascii="Times New Roman" w:hAnsi="Times New Roman"/>
          <w:sz w:val="28"/>
          <w:szCs w:val="28"/>
        </w:rPr>
        <w:t>пальчиковая гимнастика</w:t>
      </w:r>
      <w:r w:rsidR="0010068F">
        <w:rPr>
          <w:rFonts w:ascii="Times New Roman" w:hAnsi="Times New Roman"/>
          <w:sz w:val="28"/>
          <w:szCs w:val="28"/>
        </w:rPr>
        <w:t>)</w:t>
      </w:r>
    </w:p>
    <w:p w:rsidR="003472E8" w:rsidRPr="0010068F" w:rsidRDefault="0010068F" w:rsidP="00816B9B">
      <w:pPr>
        <w:pStyle w:val="a7"/>
        <w:spacing w:after="0" w:line="276" w:lineRule="auto"/>
        <w:ind w:firstLine="0"/>
      </w:pPr>
      <w:r w:rsidRPr="0010068F">
        <w:rPr>
          <w:b/>
        </w:rPr>
        <w:t xml:space="preserve">Информационно-коммуникативные технологии </w:t>
      </w:r>
      <w:r>
        <w:t>используем в виде просмотра видеоматериалов</w:t>
      </w:r>
      <w:r w:rsidR="00986FCE">
        <w:t xml:space="preserve"> с </w:t>
      </w:r>
      <w:r>
        <w:t>концертов, конкурсов, фестивалей, танцевальных проектах</w:t>
      </w:r>
      <w:r w:rsidR="00986FCE">
        <w:t>.</w:t>
      </w:r>
      <w:r>
        <w:t xml:space="preserve"> Они расширяют познания окружающего мира и действительности, войти в окружающую действительность развитой и полноценной личностью с творческой «изюминкой» внутри.</w:t>
      </w:r>
    </w:p>
    <w:p w:rsidR="006B1795" w:rsidRPr="006B1795" w:rsidRDefault="001934F1" w:rsidP="00816B9B">
      <w:pPr>
        <w:pStyle w:val="c0"/>
        <w:spacing w:before="0" w:beforeAutospacing="0" w:after="0" w:afterAutospacing="0" w:line="276" w:lineRule="auto"/>
        <w:jc w:val="both"/>
      </w:pPr>
      <w:r>
        <w:rPr>
          <w:b/>
          <w:sz w:val="32"/>
          <w:szCs w:val="32"/>
        </w:rPr>
        <w:t>С</w:t>
      </w:r>
      <w:r w:rsidRPr="001934F1">
        <w:rPr>
          <w:b/>
          <w:sz w:val="32"/>
          <w:szCs w:val="32"/>
        </w:rPr>
        <w:t>лайд</w:t>
      </w:r>
      <w:r w:rsidR="00AE4418" w:rsidRPr="0058386A">
        <w:rPr>
          <w:rFonts w:eastAsia="Calibri" w:cs="Calibri"/>
          <w:color w:val="000000"/>
          <w:sz w:val="28"/>
          <w:szCs w:val="28"/>
          <w:bdr w:val="nil"/>
        </w:rPr>
        <w:t xml:space="preserve">. </w:t>
      </w:r>
      <w:r w:rsidR="003472E8">
        <w:rPr>
          <w:rFonts w:eastAsia="Calibri" w:cs="Calibri"/>
          <w:color w:val="000000"/>
          <w:sz w:val="28"/>
          <w:szCs w:val="28"/>
          <w:bdr w:val="nil"/>
        </w:rPr>
        <w:t>Р</w:t>
      </w:r>
      <w:r w:rsidR="00AE4418" w:rsidRPr="0058386A">
        <w:rPr>
          <w:rFonts w:eastAsia="Calibri" w:cs="Calibri"/>
          <w:color w:val="000000"/>
          <w:sz w:val="28"/>
          <w:szCs w:val="28"/>
          <w:bdr w:val="nil"/>
        </w:rPr>
        <w:t>ефлекси</w:t>
      </w:r>
      <w:r w:rsidR="0010068F">
        <w:rPr>
          <w:rFonts w:eastAsia="Calibri" w:cs="Calibri"/>
          <w:color w:val="000000"/>
          <w:sz w:val="28"/>
          <w:szCs w:val="28"/>
          <w:bdr w:val="nil"/>
        </w:rPr>
        <w:t>я</w:t>
      </w:r>
      <w:r w:rsidR="00AE4418" w:rsidRPr="0058386A">
        <w:rPr>
          <w:rFonts w:eastAsia="Calibri" w:cs="Calibri"/>
          <w:color w:val="000000"/>
          <w:sz w:val="28"/>
          <w:szCs w:val="28"/>
          <w:bdr w:val="nil"/>
        </w:rPr>
        <w:t xml:space="preserve"> </w:t>
      </w:r>
      <w:r w:rsidR="0010068F">
        <w:rPr>
          <w:rFonts w:eastAsia="Calibri"/>
          <w:color w:val="000000"/>
          <w:sz w:val="28"/>
          <w:szCs w:val="28"/>
          <w:bdr w:val="nil"/>
        </w:rPr>
        <w:t>−</w:t>
      </w:r>
      <w:r w:rsidR="00AE4418" w:rsidRPr="0058386A">
        <w:rPr>
          <w:rFonts w:eastAsia="Calibri" w:cs="Calibri"/>
          <w:color w:val="000000"/>
          <w:sz w:val="28"/>
          <w:szCs w:val="28"/>
          <w:bdr w:val="nil"/>
        </w:rPr>
        <w:t xml:space="preserve">это </w:t>
      </w:r>
      <w:r w:rsidR="003472E8">
        <w:rPr>
          <w:rFonts w:eastAsia="Calibri" w:cs="Calibri"/>
          <w:color w:val="000000"/>
          <w:sz w:val="28"/>
          <w:szCs w:val="28"/>
          <w:bdr w:val="nil"/>
        </w:rPr>
        <w:t xml:space="preserve">тоже </w:t>
      </w:r>
      <w:r w:rsidR="00AE4418" w:rsidRPr="0058386A">
        <w:rPr>
          <w:rFonts w:eastAsia="Calibri" w:cs="Calibri"/>
          <w:color w:val="000000"/>
          <w:sz w:val="28"/>
          <w:szCs w:val="28"/>
          <w:bdr w:val="nil"/>
        </w:rPr>
        <w:t>творчество!</w:t>
      </w:r>
      <w:r w:rsidR="006B1795" w:rsidRPr="0058386A">
        <w:rPr>
          <w:rFonts w:eastAsia="Calibri" w:cs="Calibri"/>
          <w:color w:val="000000"/>
          <w:sz w:val="28"/>
          <w:szCs w:val="28"/>
          <w:bdr w:val="nil"/>
        </w:rPr>
        <w:t xml:space="preserve"> </w:t>
      </w:r>
      <w:r w:rsidR="00553897">
        <w:rPr>
          <w:rFonts w:eastAsia="Calibri" w:cs="Calibri"/>
          <w:color w:val="000000"/>
          <w:sz w:val="28"/>
          <w:szCs w:val="28"/>
          <w:bdr w:val="nil"/>
        </w:rPr>
        <w:t xml:space="preserve">В </w:t>
      </w:r>
      <w:r w:rsidR="006B1795" w:rsidRPr="0058386A">
        <w:rPr>
          <w:rFonts w:eastAsia="Calibri" w:cs="Calibri"/>
          <w:color w:val="000000"/>
          <w:sz w:val="28"/>
          <w:szCs w:val="28"/>
          <w:bdr w:val="nil"/>
        </w:rPr>
        <w:t>конце занятия посвящаю несколько минут на подвижную командную игру, но сбалансировать степень физической нагрузки с развлекательным эффектом – должно быть и непросто, и весело</w:t>
      </w:r>
      <w:r w:rsidR="00986FCE">
        <w:rPr>
          <w:rFonts w:eastAsia="Calibri" w:cs="Calibri"/>
          <w:color w:val="000000"/>
          <w:sz w:val="28"/>
          <w:szCs w:val="28"/>
          <w:bdr w:val="nil"/>
        </w:rPr>
        <w:t>.</w:t>
      </w:r>
      <w:r w:rsidR="0010068F" w:rsidRPr="0010068F">
        <w:rPr>
          <w:rStyle w:val="c1"/>
        </w:rPr>
        <w:t xml:space="preserve"> </w:t>
      </w:r>
      <w:r w:rsidR="0010068F" w:rsidRPr="00986FCE">
        <w:rPr>
          <w:rFonts w:eastAsia="Arial Unicode MS" w:cs="Arial Unicode MS"/>
          <w:color w:val="000000"/>
          <w:sz w:val="28"/>
          <w:szCs w:val="28"/>
          <w:bdr w:val="nil"/>
        </w:rPr>
        <w:t>Например, игра на развитие воображения «Фигура замри» под музыку</w:t>
      </w:r>
      <w:r w:rsidR="00986FCE">
        <w:rPr>
          <w:rFonts w:eastAsia="Arial Unicode MS" w:cs="Arial Unicode MS"/>
          <w:color w:val="000000"/>
          <w:sz w:val="28"/>
          <w:szCs w:val="28"/>
          <w:bdr w:val="nil"/>
        </w:rPr>
        <w:t>:</w:t>
      </w:r>
      <w:r w:rsidR="0010068F" w:rsidRPr="00986FCE">
        <w:rPr>
          <w:rFonts w:eastAsia="Arial Unicode MS" w:cs="Arial Unicode MS"/>
          <w:color w:val="000000"/>
          <w:sz w:val="28"/>
          <w:szCs w:val="28"/>
          <w:bdr w:val="nil"/>
        </w:rPr>
        <w:t xml:space="preserve"> все двигаются по залу, врассыпную заданным педагогом движением, с окончанием музыки изображают фигуры (животных, птиц, растений, насекомых). В такую игру можно превратить любой момент обучения, например</w:t>
      </w:r>
      <w:r w:rsidR="00986FCE">
        <w:rPr>
          <w:rFonts w:eastAsia="Arial Unicode MS" w:cs="Arial Unicode MS"/>
          <w:color w:val="000000"/>
          <w:sz w:val="28"/>
          <w:szCs w:val="28"/>
          <w:bdr w:val="nil"/>
        </w:rPr>
        <w:t xml:space="preserve">, </w:t>
      </w:r>
      <w:r w:rsidR="0010068F" w:rsidRPr="00986FCE">
        <w:rPr>
          <w:rFonts w:eastAsia="Arial Unicode MS" w:cs="Arial Unicode MS"/>
          <w:color w:val="000000"/>
          <w:sz w:val="28"/>
          <w:szCs w:val="28"/>
          <w:bdr w:val="nil"/>
        </w:rPr>
        <w:t>в виде соревнования двух команд. Ребенок</w:t>
      </w:r>
      <w:r w:rsidR="0010068F" w:rsidRPr="00D35276">
        <w:rPr>
          <w:color w:val="000000"/>
          <w:sz w:val="28"/>
          <w:szCs w:val="28"/>
        </w:rPr>
        <w:t xml:space="preserve"> </w:t>
      </w:r>
      <w:r w:rsidR="00986FCE">
        <w:rPr>
          <w:color w:val="000000"/>
          <w:sz w:val="28"/>
          <w:szCs w:val="28"/>
        </w:rPr>
        <w:t xml:space="preserve">уходит </w:t>
      </w:r>
      <w:r w:rsidR="0010068F" w:rsidRPr="00D35276">
        <w:rPr>
          <w:color w:val="000000"/>
          <w:sz w:val="28"/>
          <w:szCs w:val="28"/>
        </w:rPr>
        <w:t>с занятия уставшим, эмоционально и физически разрядившимся</w:t>
      </w:r>
      <w:r w:rsidR="00986FCE">
        <w:rPr>
          <w:color w:val="000000"/>
          <w:sz w:val="28"/>
          <w:szCs w:val="28"/>
        </w:rPr>
        <w:t>.</w:t>
      </w:r>
    </w:p>
    <w:p w:rsidR="00CA3B14" w:rsidRDefault="00D91207" w:rsidP="00816B9B">
      <w:pPr>
        <w:pStyle w:val="a7"/>
        <w:spacing w:line="276" w:lineRule="auto"/>
        <w:ind w:firstLine="0"/>
      </w:pPr>
      <w:r w:rsidRPr="0071030F">
        <w:rPr>
          <w:b/>
        </w:rPr>
        <w:t>Слайд</w:t>
      </w:r>
      <w:r w:rsidR="00AE4418">
        <w:t xml:space="preserve">. </w:t>
      </w:r>
      <w:r w:rsidR="00CA3B14">
        <w:t>Различные танцевальные конкурсы и активная концертная деятельность помогают доводить работу до желаемого результата, фиксировать результат, демонстрировать собственные достижения и достойно воспринимать достижения других. Дети активно включаются в организацию концертной деятельности: подготовка танцевального репертуара, костюмов к танцам.</w:t>
      </w:r>
      <w:r w:rsidR="00CA3B14" w:rsidRPr="00CA3B14">
        <w:t xml:space="preserve"> </w:t>
      </w:r>
      <w:r w:rsidR="00CA3B14">
        <w:t xml:space="preserve">Выступление на сцене перед зрителями способствует реализации творческой </w:t>
      </w:r>
      <w:r w:rsidR="00CA3B14">
        <w:lastRenderedPageBreak/>
        <w:t>энергии и духовных потребностей ребенка, раскрепощению и повышению самооценки</w:t>
      </w:r>
    </w:p>
    <w:p w:rsidR="00CA3B14" w:rsidRPr="00642242" w:rsidRDefault="00642242" w:rsidP="00816B9B">
      <w:pPr>
        <w:pStyle w:val="a7"/>
        <w:spacing w:line="276" w:lineRule="auto"/>
        <w:ind w:firstLine="0"/>
        <w:rPr>
          <w:b/>
        </w:rPr>
      </w:pPr>
      <w:r w:rsidRPr="00642242">
        <w:rPr>
          <w:b/>
        </w:rPr>
        <w:t xml:space="preserve">Слайд </w:t>
      </w:r>
    </w:p>
    <w:p w:rsidR="000A7B6D" w:rsidRPr="00986FCE" w:rsidRDefault="00AE4418" w:rsidP="00816B9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86FCE">
        <w:rPr>
          <w:color w:val="000000"/>
          <w:sz w:val="28"/>
          <w:szCs w:val="28"/>
        </w:rPr>
        <w:t>Литература</w:t>
      </w:r>
    </w:p>
    <w:p w:rsidR="000A7B6D" w:rsidRDefault="00AE4418" w:rsidP="00816B9B">
      <w:pPr>
        <w:pStyle w:val="a7"/>
        <w:numPr>
          <w:ilvl w:val="0"/>
          <w:numId w:val="7"/>
        </w:numPr>
        <w:spacing w:line="276" w:lineRule="auto"/>
      </w:pPr>
      <w:r>
        <w:t xml:space="preserve">Суворова Т.И. Танцевальная ритмика для детей: Учебное пособие. Выпуск 2. – </w:t>
      </w:r>
      <w:proofErr w:type="spellStart"/>
      <w:r>
        <w:t>Спб</w:t>
      </w:r>
      <w:proofErr w:type="spellEnd"/>
      <w:r>
        <w:t>: «Музыкальная палитра», 2005. – 48с.</w:t>
      </w:r>
    </w:p>
    <w:p w:rsidR="000A7B6D" w:rsidRDefault="00AE4418" w:rsidP="00816B9B">
      <w:pPr>
        <w:pStyle w:val="a7"/>
        <w:numPr>
          <w:ilvl w:val="0"/>
          <w:numId w:val="7"/>
        </w:numPr>
        <w:spacing w:line="276" w:lineRule="auto"/>
      </w:pPr>
      <w:r>
        <w:t xml:space="preserve">Суворова Т.И. Танцевальная ритмика для детей: Учебное пособие.  </w:t>
      </w:r>
      <w:proofErr w:type="spellStart"/>
      <w:proofErr w:type="gramStart"/>
      <w:r>
        <w:t>Спб</w:t>
      </w:r>
      <w:proofErr w:type="spellEnd"/>
      <w:r>
        <w:t>.:</w:t>
      </w:r>
      <w:proofErr w:type="gramEnd"/>
      <w:r>
        <w:t xml:space="preserve"> «Музыкальная палитр</w:t>
      </w:r>
      <w:r w:rsidR="00986FCE">
        <w:t>а», 2004. – 44с</w:t>
      </w:r>
    </w:p>
    <w:p w:rsidR="000A7B6D" w:rsidRDefault="00AE4418" w:rsidP="00816B9B">
      <w:pPr>
        <w:pStyle w:val="a7"/>
        <w:numPr>
          <w:ilvl w:val="0"/>
          <w:numId w:val="7"/>
        </w:numPr>
        <w:spacing w:line="276" w:lineRule="auto"/>
      </w:pPr>
      <w:r>
        <w:t xml:space="preserve">Горшкова </w:t>
      </w:r>
      <w:proofErr w:type="gramStart"/>
      <w:r>
        <w:t>Е.,НИИ</w:t>
      </w:r>
      <w:proofErr w:type="gramEnd"/>
      <w:r>
        <w:t xml:space="preserve"> дошкольного воспитания АПН СССР «О формировании музыкально – двигательного творчества в танце». Дошкольное воспитание №12 – М: Просвещение,1991.</w:t>
      </w:r>
    </w:p>
    <w:p w:rsidR="000A7B6D" w:rsidRDefault="00AE4418" w:rsidP="00816B9B">
      <w:pPr>
        <w:pStyle w:val="a7"/>
        <w:numPr>
          <w:ilvl w:val="0"/>
          <w:numId w:val="7"/>
        </w:numPr>
        <w:spacing w:line="276" w:lineRule="auto"/>
      </w:pPr>
      <w:proofErr w:type="spellStart"/>
      <w:r>
        <w:t>Бочкарёва</w:t>
      </w:r>
      <w:proofErr w:type="spellEnd"/>
      <w:r>
        <w:t xml:space="preserve"> Н.И. Развитие творческих способностей детей на уроках ритмики и хореографии. Учебно-методическое пособие – Кемерово,1998 –64с.;</w:t>
      </w:r>
    </w:p>
    <w:p w:rsidR="000A7B6D" w:rsidRDefault="00AE4418" w:rsidP="00816B9B">
      <w:pPr>
        <w:pStyle w:val="a7"/>
        <w:numPr>
          <w:ilvl w:val="0"/>
          <w:numId w:val="7"/>
        </w:numPr>
        <w:spacing w:line="276" w:lineRule="auto"/>
      </w:pPr>
      <w:proofErr w:type="spellStart"/>
      <w:r>
        <w:t>Фирилёва</w:t>
      </w:r>
      <w:proofErr w:type="spellEnd"/>
      <w:r>
        <w:t xml:space="preserve"> Ж..Е., Сайкина Е.Г. «</w:t>
      </w:r>
      <w:proofErr w:type="spellStart"/>
      <w:r>
        <w:t>Са</w:t>
      </w:r>
      <w:proofErr w:type="spellEnd"/>
      <w:r>
        <w:t>-Фи-</w:t>
      </w:r>
      <w:proofErr w:type="spellStart"/>
      <w:r>
        <w:t>Дансе</w:t>
      </w:r>
      <w:proofErr w:type="spellEnd"/>
      <w:r>
        <w:t xml:space="preserve">». Танцевально-игровая гимнастика для детей: Учебно-методическое пособие для педагогов </w:t>
      </w:r>
      <w:proofErr w:type="gramStart"/>
      <w:r>
        <w:t>дошкольных  и</w:t>
      </w:r>
      <w:proofErr w:type="gramEnd"/>
      <w:r>
        <w:t xml:space="preserve"> школьных учреждений – СПБ.: «Детство – пресс»,352с.</w:t>
      </w:r>
    </w:p>
    <w:p w:rsidR="000A7B6D" w:rsidRDefault="00AE4418" w:rsidP="00816B9B">
      <w:pPr>
        <w:pStyle w:val="a7"/>
        <w:numPr>
          <w:ilvl w:val="0"/>
          <w:numId w:val="7"/>
        </w:numPr>
        <w:spacing w:line="276" w:lineRule="auto"/>
      </w:pPr>
      <w:r>
        <w:t>Выготский Л.С. Воображение и творчество в детском возрасте: Психологический очерк: Книга для учителя. – М.: Просвещение, 1991.</w:t>
      </w:r>
    </w:p>
    <w:p w:rsidR="000A7B6D" w:rsidRDefault="00AE4418" w:rsidP="00816B9B">
      <w:pPr>
        <w:pStyle w:val="a7"/>
        <w:numPr>
          <w:ilvl w:val="0"/>
          <w:numId w:val="7"/>
        </w:numPr>
        <w:spacing w:line="276" w:lineRule="auto"/>
      </w:pPr>
      <w:r>
        <w:t>Буренина А.И. Ритмическая мозаика. Программа по ритмической пластике для детей. – С-</w:t>
      </w:r>
      <w:proofErr w:type="gramStart"/>
      <w:r>
        <w:t>Пб.,</w:t>
      </w:r>
      <w:proofErr w:type="gramEnd"/>
      <w:r>
        <w:t xml:space="preserve"> 2000.</w:t>
      </w:r>
    </w:p>
    <w:p w:rsidR="000A7B6D" w:rsidRDefault="000A7B6D" w:rsidP="00816B9B">
      <w:pPr>
        <w:pStyle w:val="a7"/>
        <w:spacing w:line="276" w:lineRule="auto"/>
      </w:pPr>
    </w:p>
    <w:p w:rsidR="000A7B6D" w:rsidRDefault="000A7B6D" w:rsidP="00816B9B">
      <w:pPr>
        <w:pStyle w:val="a7"/>
        <w:spacing w:line="276" w:lineRule="auto"/>
        <w:ind w:firstLine="0"/>
      </w:pPr>
    </w:p>
    <w:sectPr w:rsidR="000A7B6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985" w:bottom="1134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56" w:rsidRDefault="00866956">
      <w:pPr>
        <w:spacing w:after="0" w:line="240" w:lineRule="auto"/>
      </w:pPr>
      <w:r>
        <w:separator/>
      </w:r>
    </w:p>
  </w:endnote>
  <w:endnote w:type="continuationSeparator" w:id="0">
    <w:p w:rsidR="00866956" w:rsidRDefault="0086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D" w:rsidRDefault="00AE4418">
    <w:pPr>
      <w:pStyle w:val="a6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8689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D" w:rsidRDefault="000A7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56" w:rsidRDefault="00866956">
      <w:pPr>
        <w:spacing w:after="0" w:line="240" w:lineRule="auto"/>
      </w:pPr>
      <w:r>
        <w:separator/>
      </w:r>
    </w:p>
  </w:footnote>
  <w:footnote w:type="continuationSeparator" w:id="0">
    <w:p w:rsidR="00866956" w:rsidRDefault="0086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D" w:rsidRDefault="000A7B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6D" w:rsidRDefault="000A7B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433"/>
    <w:multiLevelType w:val="hybridMultilevel"/>
    <w:tmpl w:val="E1A078BC"/>
    <w:styleLink w:val="a"/>
    <w:lvl w:ilvl="0" w:tplc="565C7C7C">
      <w:start w:val="1"/>
      <w:numFmt w:val="bullet"/>
      <w:lvlText w:val="-"/>
      <w:lvlJc w:val="left"/>
      <w:pPr>
        <w:tabs>
          <w:tab w:val="num" w:pos="761"/>
        </w:tabs>
        <w:ind w:left="2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CBD84">
      <w:start w:val="1"/>
      <w:numFmt w:val="bullet"/>
      <w:lvlText w:val="-"/>
      <w:lvlJc w:val="left"/>
      <w:pPr>
        <w:tabs>
          <w:tab w:val="num" w:pos="1361"/>
        </w:tabs>
        <w:ind w:left="8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E785C">
      <w:start w:val="1"/>
      <w:numFmt w:val="bullet"/>
      <w:lvlText w:val="-"/>
      <w:lvlJc w:val="left"/>
      <w:pPr>
        <w:tabs>
          <w:tab w:val="num" w:pos="1961"/>
        </w:tabs>
        <w:ind w:left="14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8F5DE">
      <w:start w:val="1"/>
      <w:numFmt w:val="bullet"/>
      <w:lvlText w:val="-"/>
      <w:lvlJc w:val="left"/>
      <w:pPr>
        <w:tabs>
          <w:tab w:val="num" w:pos="2561"/>
        </w:tabs>
        <w:ind w:left="20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4AD96">
      <w:start w:val="1"/>
      <w:numFmt w:val="bullet"/>
      <w:lvlText w:val="-"/>
      <w:lvlJc w:val="left"/>
      <w:pPr>
        <w:tabs>
          <w:tab w:val="num" w:pos="3161"/>
        </w:tabs>
        <w:ind w:left="26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E8DBE">
      <w:start w:val="1"/>
      <w:numFmt w:val="bullet"/>
      <w:lvlText w:val="-"/>
      <w:lvlJc w:val="left"/>
      <w:pPr>
        <w:tabs>
          <w:tab w:val="num" w:pos="3761"/>
        </w:tabs>
        <w:ind w:left="32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CEBB8">
      <w:start w:val="1"/>
      <w:numFmt w:val="bullet"/>
      <w:lvlText w:val="-"/>
      <w:lvlJc w:val="left"/>
      <w:pPr>
        <w:tabs>
          <w:tab w:val="num" w:pos="4361"/>
        </w:tabs>
        <w:ind w:left="38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EC550">
      <w:start w:val="1"/>
      <w:numFmt w:val="bullet"/>
      <w:lvlText w:val="-"/>
      <w:lvlJc w:val="left"/>
      <w:pPr>
        <w:tabs>
          <w:tab w:val="num" w:pos="4961"/>
        </w:tabs>
        <w:ind w:left="44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46B94">
      <w:start w:val="1"/>
      <w:numFmt w:val="bullet"/>
      <w:lvlText w:val="-"/>
      <w:lvlJc w:val="left"/>
      <w:pPr>
        <w:tabs>
          <w:tab w:val="num" w:pos="5561"/>
        </w:tabs>
        <w:ind w:left="5021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EA0808"/>
    <w:multiLevelType w:val="hybridMultilevel"/>
    <w:tmpl w:val="B440A9FC"/>
    <w:styleLink w:val="11"/>
    <w:lvl w:ilvl="0" w:tplc="A4562648">
      <w:start w:val="1"/>
      <w:numFmt w:val="bullet"/>
      <w:lvlText w:val="•"/>
      <w:lvlJc w:val="left"/>
      <w:pPr>
        <w:tabs>
          <w:tab w:val="left" w:pos="360"/>
        </w:tabs>
        <w:ind w:left="825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0C38C">
      <w:start w:val="1"/>
      <w:numFmt w:val="bullet"/>
      <w:lvlText w:val="o"/>
      <w:lvlJc w:val="left"/>
      <w:pPr>
        <w:tabs>
          <w:tab w:val="left" w:pos="360"/>
        </w:tabs>
        <w:ind w:left="836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2A6F2">
      <w:start w:val="1"/>
      <w:numFmt w:val="bullet"/>
      <w:lvlText w:val="▪"/>
      <w:lvlJc w:val="left"/>
      <w:pPr>
        <w:tabs>
          <w:tab w:val="left" w:pos="360"/>
        </w:tabs>
        <w:ind w:left="1554" w:hanging="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0800C">
      <w:start w:val="1"/>
      <w:numFmt w:val="bullet"/>
      <w:lvlText w:val="•"/>
      <w:lvlJc w:val="left"/>
      <w:pPr>
        <w:tabs>
          <w:tab w:val="left" w:pos="360"/>
        </w:tabs>
        <w:ind w:left="2272" w:hanging="1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286B6">
      <w:start w:val="1"/>
      <w:numFmt w:val="bullet"/>
      <w:lvlText w:val="o"/>
      <w:lvlJc w:val="left"/>
      <w:pPr>
        <w:tabs>
          <w:tab w:val="left" w:pos="360"/>
        </w:tabs>
        <w:ind w:left="2990" w:hanging="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AFEA8">
      <w:start w:val="1"/>
      <w:numFmt w:val="bullet"/>
      <w:lvlText w:val="▪"/>
      <w:lvlJc w:val="left"/>
      <w:pPr>
        <w:tabs>
          <w:tab w:val="left" w:pos="360"/>
        </w:tabs>
        <w:ind w:left="3708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02998">
      <w:start w:val="1"/>
      <w:numFmt w:val="bullet"/>
      <w:lvlText w:val="•"/>
      <w:lvlJc w:val="left"/>
      <w:pPr>
        <w:tabs>
          <w:tab w:val="left" w:pos="360"/>
        </w:tabs>
        <w:ind w:left="4426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CF1F0">
      <w:start w:val="1"/>
      <w:numFmt w:val="bullet"/>
      <w:lvlText w:val="o"/>
      <w:lvlJc w:val="left"/>
      <w:pPr>
        <w:tabs>
          <w:tab w:val="left" w:pos="360"/>
          <w:tab w:val="num" w:pos="5735"/>
        </w:tabs>
        <w:ind w:left="5144" w:hanging="1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C8400">
      <w:start w:val="1"/>
      <w:numFmt w:val="bullet"/>
      <w:lvlText w:val="▪"/>
      <w:lvlJc w:val="left"/>
      <w:pPr>
        <w:tabs>
          <w:tab w:val="left" w:pos="360"/>
          <w:tab w:val="num" w:pos="6453"/>
        </w:tabs>
        <w:ind w:left="58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5A32B8"/>
    <w:multiLevelType w:val="hybridMultilevel"/>
    <w:tmpl w:val="B440A9FC"/>
    <w:numStyleLink w:val="11"/>
  </w:abstractNum>
  <w:abstractNum w:abstractNumId="3" w15:restartNumberingAfterBreak="0">
    <w:nsid w:val="3E6567D2"/>
    <w:multiLevelType w:val="hybridMultilevel"/>
    <w:tmpl w:val="4546F1C2"/>
    <w:numStyleLink w:val="3"/>
  </w:abstractNum>
  <w:abstractNum w:abstractNumId="4" w15:restartNumberingAfterBreak="0">
    <w:nsid w:val="5D431350"/>
    <w:multiLevelType w:val="hybridMultilevel"/>
    <w:tmpl w:val="E1A078BC"/>
    <w:numStyleLink w:val="a"/>
  </w:abstractNum>
  <w:abstractNum w:abstractNumId="5" w15:restartNumberingAfterBreak="0">
    <w:nsid w:val="6DC02290"/>
    <w:multiLevelType w:val="hybridMultilevel"/>
    <w:tmpl w:val="4546F1C2"/>
    <w:styleLink w:val="3"/>
    <w:lvl w:ilvl="0" w:tplc="416A0440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2D6FC">
      <w:start w:val="1"/>
      <w:numFmt w:val="lowerLetter"/>
      <w:lvlText w:val="%2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C5558">
      <w:start w:val="1"/>
      <w:numFmt w:val="lowerRoman"/>
      <w:lvlText w:val="%3."/>
      <w:lvlJc w:val="left"/>
      <w:pPr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2EEE">
      <w:start w:val="1"/>
      <w:numFmt w:val="decimal"/>
      <w:lvlText w:val="%4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CA148">
      <w:start w:val="1"/>
      <w:numFmt w:val="lowerLetter"/>
      <w:lvlText w:val="%5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2DCE8">
      <w:start w:val="1"/>
      <w:numFmt w:val="lowerRoman"/>
      <w:lvlText w:val="%6."/>
      <w:lvlJc w:val="left"/>
      <w:pPr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27094">
      <w:start w:val="1"/>
      <w:numFmt w:val="decimal"/>
      <w:lvlText w:val="%7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89BF6">
      <w:start w:val="1"/>
      <w:numFmt w:val="lowerLetter"/>
      <w:lvlText w:val="%8."/>
      <w:lvlJc w:val="left"/>
      <w:pPr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22420">
      <w:start w:val="1"/>
      <w:numFmt w:val="lowerRoman"/>
      <w:lvlText w:val="%9."/>
      <w:lvlJc w:val="left"/>
      <w:pPr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01020816">
        <w:start w:val="1"/>
        <w:numFmt w:val="bullet"/>
        <w:lvlText w:val="-"/>
        <w:lvlJc w:val="left"/>
        <w:pPr>
          <w:tabs>
            <w:tab w:val="left" w:pos="1395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FA8D8A">
        <w:start w:val="1"/>
        <w:numFmt w:val="bullet"/>
        <w:lvlText w:val="-"/>
        <w:lvlJc w:val="left"/>
        <w:pPr>
          <w:tabs>
            <w:tab w:val="left" w:pos="1395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86B966">
        <w:start w:val="1"/>
        <w:numFmt w:val="bullet"/>
        <w:lvlText w:val="-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70D0CE">
        <w:start w:val="1"/>
        <w:numFmt w:val="bullet"/>
        <w:lvlText w:val="-"/>
        <w:lvlJc w:val="left"/>
        <w:pPr>
          <w:tabs>
            <w:tab w:val="left" w:pos="1395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F820CC">
        <w:start w:val="1"/>
        <w:numFmt w:val="bullet"/>
        <w:lvlText w:val="-"/>
        <w:lvlJc w:val="left"/>
        <w:pPr>
          <w:tabs>
            <w:tab w:val="left" w:pos="1395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092C2">
        <w:start w:val="1"/>
        <w:numFmt w:val="bullet"/>
        <w:lvlText w:val="-"/>
        <w:lvlJc w:val="left"/>
        <w:pPr>
          <w:tabs>
            <w:tab w:val="left" w:pos="1395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087EC">
        <w:start w:val="1"/>
        <w:numFmt w:val="bullet"/>
        <w:lvlText w:val="-"/>
        <w:lvlJc w:val="left"/>
        <w:pPr>
          <w:tabs>
            <w:tab w:val="left" w:pos="1395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02C816">
        <w:start w:val="1"/>
        <w:numFmt w:val="bullet"/>
        <w:lvlText w:val="-"/>
        <w:lvlJc w:val="left"/>
        <w:pPr>
          <w:tabs>
            <w:tab w:val="left" w:pos="1395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CE521A">
        <w:start w:val="1"/>
        <w:numFmt w:val="bullet"/>
        <w:lvlText w:val="-"/>
        <w:lvlJc w:val="left"/>
        <w:pPr>
          <w:tabs>
            <w:tab w:val="left" w:pos="1395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6D"/>
    <w:rsid w:val="000028BC"/>
    <w:rsid w:val="000A7B6D"/>
    <w:rsid w:val="0010068F"/>
    <w:rsid w:val="00132C3D"/>
    <w:rsid w:val="00161E31"/>
    <w:rsid w:val="00185D9C"/>
    <w:rsid w:val="00187AC6"/>
    <w:rsid w:val="00190EA3"/>
    <w:rsid w:val="001934F1"/>
    <w:rsid w:val="0022161D"/>
    <w:rsid w:val="00240D2D"/>
    <w:rsid w:val="0028689F"/>
    <w:rsid w:val="002E38B8"/>
    <w:rsid w:val="002F3C64"/>
    <w:rsid w:val="00311362"/>
    <w:rsid w:val="003472E8"/>
    <w:rsid w:val="00353F33"/>
    <w:rsid w:val="00354422"/>
    <w:rsid w:val="00382377"/>
    <w:rsid w:val="003A7FD7"/>
    <w:rsid w:val="003C2EF4"/>
    <w:rsid w:val="004028B5"/>
    <w:rsid w:val="00485F79"/>
    <w:rsid w:val="004A43C6"/>
    <w:rsid w:val="004A5592"/>
    <w:rsid w:val="004D2D71"/>
    <w:rsid w:val="004F1F80"/>
    <w:rsid w:val="00552873"/>
    <w:rsid w:val="00553897"/>
    <w:rsid w:val="0058386A"/>
    <w:rsid w:val="005B230E"/>
    <w:rsid w:val="005B26ED"/>
    <w:rsid w:val="00642242"/>
    <w:rsid w:val="00667AA9"/>
    <w:rsid w:val="0067440A"/>
    <w:rsid w:val="006B1795"/>
    <w:rsid w:val="006C2C51"/>
    <w:rsid w:val="0071030F"/>
    <w:rsid w:val="00793267"/>
    <w:rsid w:val="007A2A74"/>
    <w:rsid w:val="00810086"/>
    <w:rsid w:val="00816B9B"/>
    <w:rsid w:val="00820024"/>
    <w:rsid w:val="00866956"/>
    <w:rsid w:val="00895117"/>
    <w:rsid w:val="0092484C"/>
    <w:rsid w:val="009335F7"/>
    <w:rsid w:val="009367F4"/>
    <w:rsid w:val="00947827"/>
    <w:rsid w:val="00986FCE"/>
    <w:rsid w:val="009D3E47"/>
    <w:rsid w:val="009F40E3"/>
    <w:rsid w:val="009F4DAC"/>
    <w:rsid w:val="00A276BA"/>
    <w:rsid w:val="00A37F7F"/>
    <w:rsid w:val="00A44543"/>
    <w:rsid w:val="00A455A5"/>
    <w:rsid w:val="00A80C6A"/>
    <w:rsid w:val="00AD2315"/>
    <w:rsid w:val="00AD4AB7"/>
    <w:rsid w:val="00AE4418"/>
    <w:rsid w:val="00B0378E"/>
    <w:rsid w:val="00BB22B5"/>
    <w:rsid w:val="00C20D43"/>
    <w:rsid w:val="00C61C12"/>
    <w:rsid w:val="00CA3B14"/>
    <w:rsid w:val="00D02032"/>
    <w:rsid w:val="00D35276"/>
    <w:rsid w:val="00D70029"/>
    <w:rsid w:val="00D76525"/>
    <w:rsid w:val="00D91207"/>
    <w:rsid w:val="00DD441F"/>
    <w:rsid w:val="00E4335C"/>
    <w:rsid w:val="00E81C2D"/>
    <w:rsid w:val="00EA761B"/>
    <w:rsid w:val="00F37922"/>
    <w:rsid w:val="00F67802"/>
    <w:rsid w:val="00FA402F"/>
    <w:rsid w:val="00FA705C"/>
    <w:rsid w:val="00FC2565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B261E-3410-46E3-8AC3-0697F52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pPr>
      <w:spacing w:before="100" w:after="100" w:line="259" w:lineRule="auto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ody Text Indent"/>
    <w:pPr>
      <w:spacing w:after="160" w:line="259" w:lineRule="auto"/>
      <w:ind w:firstLine="54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1">
    <w:name w:val="Импортированный стиль 11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c0">
    <w:name w:val="c0"/>
    <w:basedOn w:val="a0"/>
    <w:rsid w:val="00C61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6">
    <w:name w:val="c6"/>
    <w:basedOn w:val="a1"/>
    <w:rsid w:val="00C61C12"/>
  </w:style>
  <w:style w:type="paragraph" w:styleId="a9">
    <w:name w:val="Normal (Web)"/>
    <w:basedOn w:val="a0"/>
    <w:uiPriority w:val="99"/>
    <w:semiHidden/>
    <w:unhideWhenUsed/>
    <w:rsid w:val="00A44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1">
    <w:name w:val="c1"/>
    <w:basedOn w:val="a1"/>
    <w:rsid w:val="0058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33</cp:revision>
  <dcterms:created xsi:type="dcterms:W3CDTF">2020-10-14T11:33:00Z</dcterms:created>
  <dcterms:modified xsi:type="dcterms:W3CDTF">2020-10-29T11:04:00Z</dcterms:modified>
</cp:coreProperties>
</file>